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1734" w:rsidRDefault="00D01734" w:rsidP="00D01734">
      <w:pPr>
        <w:widowControl w:val="0"/>
        <w:jc w:val="center"/>
      </w:pPr>
      <w:r>
        <w:rPr>
          <w:noProof/>
        </w:rPr>
        <w:drawing>
          <wp:inline distT="0" distB="0" distL="0" distR="0" wp14:anchorId="51356EA0" wp14:editId="09E1CF10">
            <wp:extent cx="755650" cy="800100"/>
            <wp:effectExtent l="19050" t="0" r="6350" b="0"/>
            <wp:docPr id="13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1734" w:rsidRPr="00652161" w:rsidRDefault="00D01734" w:rsidP="00D01734">
      <w:pPr>
        <w:widowControl w:val="0"/>
        <w:jc w:val="center"/>
        <w:rPr>
          <w:bCs/>
          <w:snapToGrid w:val="0"/>
          <w:sz w:val="22"/>
        </w:rPr>
      </w:pPr>
    </w:p>
    <w:p w:rsidR="00D01734" w:rsidRPr="00652161" w:rsidRDefault="00D01734" w:rsidP="00D01734">
      <w:pPr>
        <w:pStyle w:val="a4"/>
        <w:jc w:val="center"/>
        <w:rPr>
          <w:rFonts w:ascii="Times New Roman" w:hAnsi="Times New Roman"/>
          <w:b/>
          <w:sz w:val="24"/>
          <w:szCs w:val="28"/>
        </w:rPr>
      </w:pPr>
      <w:r w:rsidRPr="00652161">
        <w:rPr>
          <w:rFonts w:ascii="Times New Roman" w:hAnsi="Times New Roman"/>
          <w:b/>
          <w:sz w:val="24"/>
          <w:szCs w:val="28"/>
        </w:rPr>
        <w:t>АДМИНИСТРАЦИЯ</w:t>
      </w:r>
    </w:p>
    <w:p w:rsidR="00D01734" w:rsidRPr="00652161" w:rsidRDefault="00D01734" w:rsidP="00D01734">
      <w:pPr>
        <w:pStyle w:val="a4"/>
        <w:jc w:val="center"/>
        <w:rPr>
          <w:rFonts w:ascii="Times New Roman" w:hAnsi="Times New Roman"/>
          <w:b/>
          <w:sz w:val="24"/>
          <w:szCs w:val="28"/>
        </w:rPr>
      </w:pPr>
      <w:proofErr w:type="gramStart"/>
      <w:r w:rsidRPr="00652161">
        <w:rPr>
          <w:rFonts w:ascii="Times New Roman" w:hAnsi="Times New Roman"/>
          <w:b/>
          <w:sz w:val="24"/>
          <w:szCs w:val="28"/>
        </w:rPr>
        <w:t>КРАСНОПАРТИЗАНСКОГО  СЕЛЬСКОГО</w:t>
      </w:r>
      <w:proofErr w:type="gramEnd"/>
      <w:r w:rsidRPr="00652161">
        <w:rPr>
          <w:rFonts w:ascii="Times New Roman" w:hAnsi="Times New Roman"/>
          <w:b/>
          <w:sz w:val="24"/>
          <w:szCs w:val="28"/>
        </w:rPr>
        <w:t xml:space="preserve">  ПОСЕЛЕНИЯ</w:t>
      </w:r>
    </w:p>
    <w:p w:rsidR="00D01734" w:rsidRPr="00652161" w:rsidRDefault="00D01734" w:rsidP="00D01734">
      <w:pPr>
        <w:pStyle w:val="a4"/>
        <w:jc w:val="center"/>
        <w:rPr>
          <w:rFonts w:ascii="Times New Roman" w:hAnsi="Times New Roman"/>
          <w:sz w:val="24"/>
          <w:szCs w:val="28"/>
        </w:rPr>
      </w:pPr>
    </w:p>
    <w:p w:rsidR="00D01734" w:rsidRPr="00652161" w:rsidRDefault="00D01734" w:rsidP="00D01734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652161">
        <w:rPr>
          <w:b/>
          <w:bCs/>
          <w:szCs w:val="28"/>
        </w:rPr>
        <w:t>ПОСТАНОВЛЕНИЕ</w:t>
      </w:r>
    </w:p>
    <w:p w:rsidR="00D01734" w:rsidRDefault="00D01734" w:rsidP="00D01734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D01734" w:rsidRDefault="00D01734" w:rsidP="00D01734">
      <w:pPr>
        <w:autoSpaceDE w:val="0"/>
        <w:autoSpaceDN w:val="0"/>
        <w:adjustRightInd w:val="0"/>
        <w:spacing w:line="276" w:lineRule="auto"/>
        <w:jc w:val="center"/>
        <w:rPr>
          <w:rFonts w:ascii="Times New Roman CYR" w:hAnsi="Times New Roman CYR" w:cs="Times New Roman CYR"/>
          <w:szCs w:val="28"/>
        </w:rPr>
      </w:pPr>
      <w:r>
        <w:rPr>
          <w:rFonts w:ascii="Times New Roman CYR" w:hAnsi="Times New Roman CYR" w:cs="Times New Roman CYR"/>
          <w:szCs w:val="28"/>
        </w:rPr>
        <w:t>1</w:t>
      </w:r>
      <w:r>
        <w:rPr>
          <w:rFonts w:ascii="Times New Roman CYR" w:hAnsi="Times New Roman CYR" w:cs="Times New Roman CYR"/>
          <w:szCs w:val="28"/>
        </w:rPr>
        <w:t>7.01.2025</w:t>
      </w:r>
      <w:r w:rsidRPr="00652161">
        <w:rPr>
          <w:rFonts w:ascii="Times New Roman CYR" w:hAnsi="Times New Roman CYR" w:cs="Times New Roman CYR"/>
          <w:szCs w:val="28"/>
        </w:rPr>
        <w:t xml:space="preserve">      </w:t>
      </w:r>
      <w:r>
        <w:rPr>
          <w:rFonts w:ascii="Times New Roman CYR" w:hAnsi="Times New Roman CYR" w:cs="Times New Roman CYR"/>
          <w:szCs w:val="28"/>
        </w:rPr>
        <w:t xml:space="preserve">              </w:t>
      </w:r>
      <w:r w:rsidRPr="00652161">
        <w:rPr>
          <w:rFonts w:ascii="Times New Roman CYR" w:hAnsi="Times New Roman CYR" w:cs="Times New Roman CYR"/>
          <w:szCs w:val="28"/>
        </w:rPr>
        <w:t xml:space="preserve">                               </w:t>
      </w:r>
      <w:r>
        <w:rPr>
          <w:rFonts w:ascii="Times New Roman CYR" w:hAnsi="Times New Roman CYR" w:cs="Times New Roman CYR"/>
          <w:szCs w:val="28"/>
        </w:rPr>
        <w:t xml:space="preserve">   </w:t>
      </w:r>
      <w:r w:rsidRPr="00652161">
        <w:rPr>
          <w:rFonts w:ascii="Times New Roman CYR" w:hAnsi="Times New Roman CYR" w:cs="Times New Roman CYR"/>
          <w:szCs w:val="28"/>
        </w:rPr>
        <w:t xml:space="preserve">    № </w:t>
      </w:r>
      <w:r>
        <w:rPr>
          <w:rFonts w:ascii="Times New Roman CYR" w:hAnsi="Times New Roman CYR" w:cs="Times New Roman CYR"/>
          <w:szCs w:val="28"/>
        </w:rPr>
        <w:t>14</w:t>
      </w:r>
      <w:r w:rsidRPr="00652161">
        <w:rPr>
          <w:rFonts w:ascii="Times New Roman CYR" w:hAnsi="Times New Roman CYR" w:cs="Times New Roman CYR"/>
          <w:szCs w:val="28"/>
        </w:rPr>
        <w:t xml:space="preserve">       </w:t>
      </w:r>
      <w:r>
        <w:rPr>
          <w:rFonts w:ascii="Times New Roman CYR" w:hAnsi="Times New Roman CYR" w:cs="Times New Roman CYR"/>
          <w:szCs w:val="28"/>
        </w:rPr>
        <w:t xml:space="preserve">  </w:t>
      </w:r>
      <w:r>
        <w:rPr>
          <w:rFonts w:ascii="Times New Roman CYR" w:hAnsi="Times New Roman CYR" w:cs="Times New Roman CYR"/>
          <w:szCs w:val="28"/>
        </w:rPr>
        <w:t xml:space="preserve">  </w:t>
      </w:r>
      <w:r>
        <w:rPr>
          <w:rFonts w:ascii="Times New Roman CYR" w:hAnsi="Times New Roman CYR" w:cs="Times New Roman CYR"/>
          <w:szCs w:val="28"/>
        </w:rPr>
        <w:t xml:space="preserve">      </w:t>
      </w:r>
      <w:r w:rsidRPr="00652161">
        <w:rPr>
          <w:rFonts w:ascii="Times New Roman CYR" w:hAnsi="Times New Roman CYR" w:cs="Times New Roman CYR"/>
          <w:szCs w:val="28"/>
        </w:rPr>
        <w:t xml:space="preserve">              п. </w:t>
      </w:r>
      <w:proofErr w:type="spellStart"/>
      <w:r w:rsidRPr="00652161">
        <w:rPr>
          <w:rFonts w:ascii="Times New Roman CYR" w:hAnsi="Times New Roman CYR" w:cs="Times New Roman CYR"/>
          <w:szCs w:val="28"/>
        </w:rPr>
        <w:t>Краснопартизанский</w:t>
      </w:r>
      <w:proofErr w:type="spellEnd"/>
    </w:p>
    <w:p w:rsidR="00D01734" w:rsidRPr="00723F95" w:rsidRDefault="00D01734" w:rsidP="00D01734">
      <w:pPr>
        <w:autoSpaceDE w:val="0"/>
        <w:autoSpaceDN w:val="0"/>
        <w:adjustRightInd w:val="0"/>
        <w:spacing w:line="276" w:lineRule="auto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D01734" w:rsidRDefault="00132886" w:rsidP="00D01734">
      <w:pPr>
        <w:pStyle w:val="a3"/>
        <w:spacing w:before="0" w:beforeAutospacing="0" w:after="0" w:afterAutospacing="0" w:line="276" w:lineRule="auto"/>
        <w:rPr>
          <w:b/>
          <w:bCs/>
          <w:color w:val="000000"/>
          <w:szCs w:val="28"/>
        </w:rPr>
      </w:pPr>
      <w:r>
        <w:rPr>
          <w:b/>
          <w:bCs/>
          <w:color w:val="000000"/>
          <w:szCs w:val="28"/>
        </w:rPr>
        <w:t>О в</w:t>
      </w:r>
      <w:r w:rsidR="00D01734">
        <w:rPr>
          <w:b/>
          <w:bCs/>
          <w:color w:val="000000"/>
          <w:szCs w:val="28"/>
        </w:rPr>
        <w:t>нес</w:t>
      </w:r>
      <w:r>
        <w:rPr>
          <w:b/>
          <w:bCs/>
          <w:color w:val="000000"/>
          <w:szCs w:val="28"/>
        </w:rPr>
        <w:t>ении</w:t>
      </w:r>
      <w:r w:rsidR="00D01734">
        <w:rPr>
          <w:b/>
          <w:bCs/>
          <w:color w:val="000000"/>
          <w:szCs w:val="28"/>
        </w:rPr>
        <w:t xml:space="preserve"> изменения в постановление </w:t>
      </w:r>
    </w:p>
    <w:p w:rsidR="00D01734" w:rsidRDefault="00D01734" w:rsidP="00D01734">
      <w:pPr>
        <w:pStyle w:val="a3"/>
        <w:spacing w:before="0" w:beforeAutospacing="0" w:after="0" w:afterAutospacing="0" w:line="276" w:lineRule="auto"/>
        <w:rPr>
          <w:b/>
          <w:bCs/>
          <w:color w:val="000000"/>
          <w:szCs w:val="28"/>
        </w:rPr>
      </w:pPr>
      <w:r>
        <w:rPr>
          <w:b/>
          <w:bCs/>
          <w:color w:val="000000"/>
          <w:szCs w:val="28"/>
        </w:rPr>
        <w:t>Администрации Краснопартизанского сельского поселения</w:t>
      </w:r>
    </w:p>
    <w:p w:rsidR="00D01734" w:rsidRDefault="00D01734" w:rsidP="00D01734">
      <w:pPr>
        <w:pStyle w:val="a3"/>
        <w:spacing w:before="0" w:beforeAutospacing="0" w:after="0" w:afterAutospacing="0" w:line="276" w:lineRule="auto"/>
        <w:rPr>
          <w:b/>
          <w:bCs/>
          <w:color w:val="000000"/>
          <w:szCs w:val="28"/>
        </w:rPr>
      </w:pPr>
      <w:r>
        <w:rPr>
          <w:b/>
          <w:bCs/>
          <w:color w:val="000000"/>
          <w:szCs w:val="28"/>
        </w:rPr>
        <w:t>№ 212 от 18.12.2023 «</w:t>
      </w:r>
      <w:r w:rsidRPr="00652161">
        <w:rPr>
          <w:b/>
          <w:bCs/>
          <w:color w:val="000000"/>
          <w:szCs w:val="28"/>
        </w:rPr>
        <w:t>О присвоении адреса</w:t>
      </w:r>
      <w:r>
        <w:rPr>
          <w:b/>
          <w:bCs/>
          <w:color w:val="000000"/>
          <w:szCs w:val="28"/>
        </w:rPr>
        <w:t>»</w:t>
      </w:r>
      <w:r w:rsidRPr="00652161">
        <w:rPr>
          <w:b/>
          <w:bCs/>
          <w:color w:val="000000"/>
          <w:szCs w:val="28"/>
        </w:rPr>
        <w:t> </w:t>
      </w:r>
    </w:p>
    <w:p w:rsidR="00D01734" w:rsidRPr="00652161" w:rsidRDefault="00D01734" w:rsidP="00D01734">
      <w:pPr>
        <w:pStyle w:val="a3"/>
        <w:spacing w:before="0" w:beforeAutospacing="0" w:after="0" w:afterAutospacing="0" w:line="276" w:lineRule="auto"/>
        <w:rPr>
          <w:rFonts w:ascii="Arial" w:hAnsi="Arial" w:cs="Arial"/>
          <w:color w:val="000000"/>
          <w:sz w:val="11"/>
          <w:szCs w:val="13"/>
        </w:rPr>
      </w:pPr>
    </w:p>
    <w:p w:rsidR="00D01734" w:rsidRDefault="00D01734" w:rsidP="00D01734">
      <w:pPr>
        <w:pStyle w:val="a3"/>
        <w:spacing w:before="0" w:beforeAutospacing="0" w:after="0" w:afterAutospacing="0"/>
        <w:jc w:val="center"/>
        <w:rPr>
          <w:rFonts w:ascii="Arial" w:hAnsi="Arial" w:cs="Arial"/>
          <w:color w:val="000000"/>
          <w:sz w:val="13"/>
          <w:szCs w:val="13"/>
        </w:rPr>
      </w:pPr>
      <w:r>
        <w:rPr>
          <w:rFonts w:ascii="Arial" w:hAnsi="Arial" w:cs="Arial"/>
          <w:color w:val="000000"/>
          <w:sz w:val="13"/>
          <w:szCs w:val="13"/>
        </w:rPr>
        <w:t> </w:t>
      </w:r>
    </w:p>
    <w:p w:rsidR="00D01734" w:rsidRDefault="00D01734" w:rsidP="00D01734">
      <w:pPr>
        <w:autoSpaceDE w:val="0"/>
        <w:autoSpaceDN w:val="0"/>
        <w:adjustRightInd w:val="0"/>
        <w:jc w:val="both"/>
        <w:rPr>
          <w:color w:val="000000" w:themeColor="text1"/>
        </w:rPr>
      </w:pPr>
      <w:r w:rsidRPr="002657FC">
        <w:rPr>
          <w:color w:val="000000" w:themeColor="text1"/>
        </w:rPr>
        <w:t xml:space="preserve">В соответствии с Федеральным законом от 28.12.2013 № 443-ФЗ  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разделом IV Правил Межведомственного информационного взаимодействия при ведении государственного адресного реестра, утвержденного постановлением Правительства РФ от 22.05.2015 № 492, Уставом муниципального образования «Краснопартизанское сельское поселение» </w:t>
      </w:r>
      <w:proofErr w:type="spellStart"/>
      <w:r w:rsidRPr="002657FC">
        <w:rPr>
          <w:color w:val="000000" w:themeColor="text1"/>
        </w:rPr>
        <w:t>Ремонтненского</w:t>
      </w:r>
      <w:proofErr w:type="spellEnd"/>
      <w:r w:rsidRPr="002657FC">
        <w:rPr>
          <w:color w:val="000000" w:themeColor="text1"/>
        </w:rPr>
        <w:t xml:space="preserve"> муниципального района  Ростовской области, в связи с упорядочиванием адресов,  </w:t>
      </w:r>
    </w:p>
    <w:p w:rsidR="00D01734" w:rsidRDefault="00D01734" w:rsidP="00D01734">
      <w:pPr>
        <w:autoSpaceDE w:val="0"/>
        <w:autoSpaceDN w:val="0"/>
        <w:adjustRightInd w:val="0"/>
        <w:jc w:val="center"/>
        <w:rPr>
          <w:b/>
          <w:bCs/>
        </w:rPr>
      </w:pPr>
      <w:r w:rsidRPr="002657FC">
        <w:rPr>
          <w:b/>
          <w:bCs/>
        </w:rPr>
        <w:t>ПОСТАНОВЛЯЮ:</w:t>
      </w:r>
    </w:p>
    <w:p w:rsidR="00D01734" w:rsidRDefault="00D01734" w:rsidP="00D01734">
      <w:pPr>
        <w:autoSpaceDE w:val="0"/>
        <w:autoSpaceDN w:val="0"/>
        <w:adjustRightInd w:val="0"/>
        <w:jc w:val="center"/>
        <w:rPr>
          <w:b/>
          <w:bCs/>
        </w:rPr>
      </w:pPr>
    </w:p>
    <w:p w:rsidR="00D01734" w:rsidRPr="00D01734" w:rsidRDefault="00D01734" w:rsidP="00D01734">
      <w:pPr>
        <w:ind w:left="-142" w:hanging="284"/>
        <w:jc w:val="both"/>
        <w:rPr>
          <w:szCs w:val="28"/>
        </w:rPr>
      </w:pPr>
      <w:r>
        <w:rPr>
          <w:sz w:val="28"/>
          <w:szCs w:val="28"/>
        </w:rPr>
        <w:t xml:space="preserve">         </w:t>
      </w:r>
      <w:r w:rsidRPr="00D01734">
        <w:rPr>
          <w:szCs w:val="28"/>
        </w:rPr>
        <w:t>Внес</w:t>
      </w:r>
      <w:r>
        <w:rPr>
          <w:szCs w:val="28"/>
        </w:rPr>
        <w:t>ти изменение в Постановление № 212 от 18.12</w:t>
      </w:r>
      <w:r w:rsidRPr="00D01734">
        <w:rPr>
          <w:szCs w:val="28"/>
        </w:rPr>
        <w:t>.202</w:t>
      </w:r>
      <w:r>
        <w:rPr>
          <w:szCs w:val="28"/>
        </w:rPr>
        <w:t>3</w:t>
      </w:r>
      <w:r w:rsidRPr="00D01734">
        <w:rPr>
          <w:szCs w:val="28"/>
        </w:rPr>
        <w:t>г. Администрации Краснопартизанского сельского поселения «</w:t>
      </w:r>
      <w:r w:rsidRPr="00D01734">
        <w:t xml:space="preserve">О </w:t>
      </w:r>
      <w:r>
        <w:t>присвоении адреса</w:t>
      </w:r>
      <w:r w:rsidRPr="00D01734">
        <w:rPr>
          <w:szCs w:val="28"/>
        </w:rPr>
        <w:t>» и изложить пункт 1</w:t>
      </w:r>
      <w:r>
        <w:rPr>
          <w:szCs w:val="28"/>
        </w:rPr>
        <w:t xml:space="preserve"> </w:t>
      </w:r>
      <w:r w:rsidRPr="00D01734">
        <w:rPr>
          <w:szCs w:val="28"/>
        </w:rPr>
        <w:t>в следующей редакции:</w:t>
      </w:r>
    </w:p>
    <w:p w:rsidR="00D01734" w:rsidRPr="002657FC" w:rsidRDefault="00D01734" w:rsidP="00D01734">
      <w:pPr>
        <w:autoSpaceDE w:val="0"/>
        <w:autoSpaceDN w:val="0"/>
        <w:adjustRightInd w:val="0"/>
        <w:jc w:val="center"/>
        <w:rPr>
          <w:b/>
          <w:bCs/>
        </w:rPr>
      </w:pPr>
    </w:p>
    <w:p w:rsidR="00D01734" w:rsidRPr="002D34F7" w:rsidRDefault="00D01734" w:rsidP="00D01734">
      <w:pPr>
        <w:shd w:val="clear" w:color="auto" w:fill="FFFFFF" w:themeFill="background1"/>
        <w:spacing w:line="181" w:lineRule="atLeast"/>
        <w:jc w:val="both"/>
        <w:rPr>
          <w:color w:val="000000" w:themeColor="text1"/>
        </w:rPr>
      </w:pPr>
      <w:r w:rsidRPr="00DB5951">
        <w:rPr>
          <w:b/>
        </w:rPr>
        <w:t xml:space="preserve">  </w:t>
      </w:r>
      <w:r w:rsidRPr="00132886">
        <w:t>1</w:t>
      </w:r>
      <w:r w:rsidRPr="00DB5951">
        <w:rPr>
          <w:b/>
        </w:rPr>
        <w:t>.</w:t>
      </w:r>
      <w:r w:rsidRPr="002657FC">
        <w:t xml:space="preserve"> </w:t>
      </w:r>
      <w:r>
        <w:t>Жилому дому</w:t>
      </w:r>
      <w:r w:rsidRPr="002657FC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с </w:t>
      </w:r>
      <w:r w:rsidRPr="002657FC">
        <w:rPr>
          <w:color w:val="000000" w:themeColor="text1"/>
        </w:rPr>
        <w:t>кадастровы</w:t>
      </w:r>
      <w:r>
        <w:rPr>
          <w:color w:val="000000" w:themeColor="text1"/>
        </w:rPr>
        <w:t>м</w:t>
      </w:r>
      <w:r w:rsidRPr="002657FC">
        <w:rPr>
          <w:color w:val="000000" w:themeColor="text1"/>
        </w:rPr>
        <w:t xml:space="preserve"> номер</w:t>
      </w:r>
      <w:r>
        <w:rPr>
          <w:color w:val="000000" w:themeColor="text1"/>
        </w:rPr>
        <w:t>ом</w:t>
      </w:r>
      <w:r w:rsidRPr="002657FC">
        <w:rPr>
          <w:color w:val="000000" w:themeColor="text1"/>
        </w:rPr>
        <w:t xml:space="preserve"> 61:32:0</w:t>
      </w:r>
      <w:r>
        <w:rPr>
          <w:color w:val="000000" w:themeColor="text1"/>
        </w:rPr>
        <w:t>0</w:t>
      </w:r>
      <w:r w:rsidRPr="002657FC">
        <w:rPr>
          <w:color w:val="000000" w:themeColor="text1"/>
        </w:rPr>
        <w:t>0000</w:t>
      </w:r>
      <w:r>
        <w:rPr>
          <w:color w:val="000000" w:themeColor="text1"/>
        </w:rPr>
        <w:t>0</w:t>
      </w:r>
      <w:r w:rsidRPr="002657FC">
        <w:rPr>
          <w:color w:val="000000" w:themeColor="text1"/>
        </w:rPr>
        <w:t>:</w:t>
      </w:r>
      <w:r>
        <w:rPr>
          <w:color w:val="000000" w:themeColor="text1"/>
        </w:rPr>
        <w:t>3123,</w:t>
      </w:r>
      <w:r w:rsidRPr="002657FC">
        <w:rPr>
          <w:color w:val="000000" w:themeColor="text1"/>
        </w:rPr>
        <w:t xml:space="preserve"> общей </w:t>
      </w:r>
      <w:r w:rsidRPr="002657FC">
        <w:rPr>
          <w:color w:val="000000" w:themeColor="text1"/>
          <w:shd w:val="clear" w:color="auto" w:fill="FFFFFF" w:themeFill="background1"/>
        </w:rPr>
        <w:t xml:space="preserve">площадью </w:t>
      </w:r>
      <w:r>
        <w:rPr>
          <w:color w:val="000000" w:themeColor="text1"/>
          <w:shd w:val="clear" w:color="auto" w:fill="FFFFFF" w:themeFill="background1"/>
        </w:rPr>
        <w:t>46,8</w:t>
      </w:r>
      <w:r w:rsidRPr="002657FC">
        <w:rPr>
          <w:color w:val="000000" w:themeColor="text1"/>
          <w:shd w:val="clear" w:color="auto" w:fill="FFFFFF" w:themeFill="background1"/>
        </w:rPr>
        <w:t xml:space="preserve"> кв. м</w:t>
      </w:r>
      <w:r>
        <w:rPr>
          <w:color w:val="000000" w:themeColor="text1"/>
          <w:shd w:val="clear" w:color="auto" w:fill="FFFFFF" w:themeFill="background1"/>
        </w:rPr>
        <w:t>,</w:t>
      </w:r>
      <w:r w:rsidRPr="002657FC">
        <w:rPr>
          <w:color w:val="000000" w:themeColor="text1"/>
        </w:rPr>
        <w:t xml:space="preserve"> </w:t>
      </w:r>
      <w:r>
        <w:rPr>
          <w:color w:val="000000" w:themeColor="text1"/>
        </w:rPr>
        <w:t>местоположение</w:t>
      </w:r>
      <w:r>
        <w:rPr>
          <w:color w:val="000000" w:themeColor="text1"/>
        </w:rPr>
        <w:t xml:space="preserve"> (ориентир)</w:t>
      </w:r>
      <w:r w:rsidRPr="002657FC">
        <w:rPr>
          <w:color w:val="000000" w:themeColor="text1"/>
          <w:shd w:val="clear" w:color="auto" w:fill="FFFFFF" w:themeFill="background1"/>
        </w:rPr>
        <w:t>:</w:t>
      </w:r>
      <w:r w:rsidRPr="002657FC">
        <w:rPr>
          <w:color w:val="292C2F"/>
          <w:shd w:val="clear" w:color="auto" w:fill="FFFFFF" w:themeFill="background1"/>
        </w:rPr>
        <w:t xml:space="preserve"> </w:t>
      </w:r>
      <w:r w:rsidRPr="002657FC">
        <w:rPr>
          <w:shd w:val="clear" w:color="auto" w:fill="FFFFFF" w:themeFill="background1"/>
        </w:rPr>
        <w:t xml:space="preserve">Россия, Ростовская обл., </w:t>
      </w:r>
      <w:proofErr w:type="spellStart"/>
      <w:r w:rsidRPr="002657FC">
        <w:rPr>
          <w:shd w:val="clear" w:color="auto" w:fill="FFFFFF" w:themeFill="background1"/>
        </w:rPr>
        <w:t>Ремонтненский</w:t>
      </w:r>
      <w:proofErr w:type="spellEnd"/>
      <w:r w:rsidRPr="002657FC">
        <w:rPr>
          <w:shd w:val="clear" w:color="auto" w:fill="FFFFFF" w:themeFill="background1"/>
        </w:rPr>
        <w:t xml:space="preserve"> район, </w:t>
      </w:r>
      <w:r>
        <w:rPr>
          <w:shd w:val="clear" w:color="auto" w:fill="FFFFFF" w:themeFill="background1"/>
        </w:rPr>
        <w:t xml:space="preserve">Краснопартизанское сельское поселение, </w:t>
      </w:r>
      <w:r w:rsidRPr="002D34F7">
        <w:rPr>
          <w:color w:val="000000" w:themeColor="text1"/>
          <w:shd w:val="clear" w:color="auto" w:fill="FFFFFF" w:themeFill="background1"/>
        </w:rPr>
        <w:t xml:space="preserve">примерно в </w:t>
      </w:r>
      <w:r>
        <w:rPr>
          <w:color w:val="000000" w:themeColor="text1"/>
          <w:shd w:val="clear" w:color="auto" w:fill="FFFFFF" w:themeFill="background1"/>
        </w:rPr>
        <w:t>6-7</w:t>
      </w:r>
      <w:r w:rsidRPr="002D34F7">
        <w:rPr>
          <w:color w:val="000000" w:themeColor="text1"/>
          <w:shd w:val="clear" w:color="auto" w:fill="FFFFFF" w:themeFill="background1"/>
        </w:rPr>
        <w:t xml:space="preserve"> км </w:t>
      </w:r>
      <w:r>
        <w:rPr>
          <w:color w:val="000000" w:themeColor="text1"/>
          <w:shd w:val="clear" w:color="auto" w:fill="FFFFFF" w:themeFill="background1"/>
        </w:rPr>
        <w:t>севернее</w:t>
      </w:r>
      <w:r w:rsidRPr="002D34F7">
        <w:rPr>
          <w:color w:val="000000" w:themeColor="text1"/>
          <w:shd w:val="clear" w:color="auto" w:fill="FFFFFF" w:themeFill="background1"/>
        </w:rPr>
        <w:t xml:space="preserve"> от </w:t>
      </w:r>
      <w:r>
        <w:t xml:space="preserve">п. </w:t>
      </w:r>
      <w:proofErr w:type="spellStart"/>
      <w:r>
        <w:t>Краснопартизанский</w:t>
      </w:r>
      <w:proofErr w:type="spellEnd"/>
      <w:r w:rsidRPr="002D34F7">
        <w:rPr>
          <w:color w:val="000000" w:themeColor="text1"/>
          <w:shd w:val="clear" w:color="auto" w:fill="FFFFFF" w:themeFill="background1"/>
        </w:rPr>
        <w:t xml:space="preserve">, </w:t>
      </w:r>
      <w:r>
        <w:rPr>
          <w:color w:val="000000" w:themeColor="text1"/>
          <w:shd w:val="clear" w:color="auto" w:fill="FFFFFF" w:themeFill="background1"/>
        </w:rPr>
        <w:t xml:space="preserve">11 отарный участок, </w:t>
      </w:r>
      <w:r w:rsidRPr="002D34F7">
        <w:rPr>
          <w:color w:val="000000" w:themeColor="text1"/>
          <w:shd w:val="clear" w:color="auto" w:fill="FFFFFF" w:themeFill="background1"/>
        </w:rPr>
        <w:t>животноводческая точка №</w:t>
      </w:r>
      <w:r>
        <w:rPr>
          <w:color w:val="000000" w:themeColor="text1"/>
          <w:shd w:val="clear" w:color="auto" w:fill="FFFFFF" w:themeFill="background1"/>
        </w:rPr>
        <w:t xml:space="preserve"> </w:t>
      </w:r>
      <w:r w:rsidRPr="002D34F7">
        <w:rPr>
          <w:color w:val="000000" w:themeColor="text1"/>
          <w:shd w:val="clear" w:color="auto" w:fill="FFFFFF" w:themeFill="background1"/>
        </w:rPr>
        <w:t>2</w:t>
      </w:r>
      <w:r>
        <w:rPr>
          <w:color w:val="000000" w:themeColor="text1"/>
          <w:shd w:val="clear" w:color="auto" w:fill="FFFFFF" w:themeFill="background1"/>
        </w:rPr>
        <w:t>8</w:t>
      </w:r>
      <w:r>
        <w:rPr>
          <w:color w:val="000000" w:themeColor="text1"/>
          <w:shd w:val="clear" w:color="auto" w:fill="FFFFFF" w:themeFill="background1"/>
        </w:rPr>
        <w:t xml:space="preserve"> присво</w:t>
      </w:r>
      <w:r w:rsidR="00132886">
        <w:rPr>
          <w:color w:val="000000" w:themeColor="text1"/>
          <w:shd w:val="clear" w:color="auto" w:fill="FFFFFF" w:themeFill="background1"/>
        </w:rPr>
        <w:t xml:space="preserve">ить </w:t>
      </w:r>
      <w:r w:rsidRPr="002D34F7">
        <w:rPr>
          <w:color w:val="000000" w:themeColor="text1"/>
          <w:shd w:val="clear" w:color="auto" w:fill="FFFFFF" w:themeFill="background1"/>
        </w:rPr>
        <w:t>адрес:</w:t>
      </w:r>
    </w:p>
    <w:p w:rsidR="00D01734" w:rsidRDefault="00D01734" w:rsidP="00D01734">
      <w:pPr>
        <w:autoSpaceDE w:val="0"/>
        <w:autoSpaceDN w:val="0"/>
        <w:adjustRightInd w:val="0"/>
        <w:ind w:firstLine="540"/>
        <w:jc w:val="both"/>
        <w:rPr>
          <w:color w:val="000000" w:themeColor="text1"/>
        </w:rPr>
      </w:pPr>
      <w:r w:rsidRPr="002657FC">
        <w:t xml:space="preserve">Российская Федерация, Ростовская область, </w:t>
      </w:r>
      <w:r>
        <w:t xml:space="preserve">муниципальный район </w:t>
      </w:r>
      <w:proofErr w:type="spellStart"/>
      <w:r>
        <w:t>Ремонтненский</w:t>
      </w:r>
      <w:proofErr w:type="spellEnd"/>
      <w:r w:rsidRPr="002657FC">
        <w:t xml:space="preserve">, сельское поселение Краснопартизанское, </w:t>
      </w:r>
      <w:r>
        <w:t>село Заповедное</w:t>
      </w:r>
      <w:r w:rsidRPr="002657FC">
        <w:t xml:space="preserve">, территория Животноводческая точка </w:t>
      </w:r>
      <w:r>
        <w:t>28</w:t>
      </w:r>
      <w:r>
        <w:rPr>
          <w:color w:val="000000" w:themeColor="text1"/>
        </w:rPr>
        <w:t>, дом 1</w:t>
      </w:r>
      <w:r>
        <w:rPr>
          <w:color w:val="000000" w:themeColor="text1"/>
        </w:rPr>
        <w:t>.</w:t>
      </w:r>
    </w:p>
    <w:p w:rsidR="00D01734" w:rsidRDefault="00D01734" w:rsidP="00D01734">
      <w:pPr>
        <w:autoSpaceDE w:val="0"/>
        <w:autoSpaceDN w:val="0"/>
        <w:adjustRightInd w:val="0"/>
        <w:ind w:firstLine="540"/>
        <w:jc w:val="both"/>
        <w:rPr>
          <w:color w:val="000000" w:themeColor="text1"/>
        </w:rPr>
      </w:pPr>
    </w:p>
    <w:p w:rsidR="00D01734" w:rsidRDefault="00D01734" w:rsidP="00D01734">
      <w:pPr>
        <w:autoSpaceDE w:val="0"/>
        <w:autoSpaceDN w:val="0"/>
        <w:adjustRightInd w:val="0"/>
        <w:jc w:val="both"/>
        <w:rPr>
          <w:color w:val="000000" w:themeColor="text1"/>
        </w:rPr>
      </w:pPr>
      <w:r w:rsidRPr="00DB5951">
        <w:t>2</w:t>
      </w:r>
      <w:r w:rsidRPr="002657FC">
        <w:rPr>
          <w:b/>
        </w:rPr>
        <w:t>.</w:t>
      </w:r>
      <w:r w:rsidRPr="002657FC">
        <w:rPr>
          <w:color w:val="000000" w:themeColor="text1"/>
        </w:rPr>
        <w:t xml:space="preserve"> Объект</w:t>
      </w:r>
      <w:r>
        <w:rPr>
          <w:color w:val="000000" w:themeColor="text1"/>
        </w:rPr>
        <w:t xml:space="preserve"> адресации</w:t>
      </w:r>
      <w:r w:rsidR="00132886">
        <w:rPr>
          <w:color w:val="000000" w:themeColor="text1"/>
        </w:rPr>
        <w:t>,</w:t>
      </w:r>
      <w:r>
        <w:rPr>
          <w:color w:val="000000" w:themeColor="text1"/>
        </w:rPr>
        <w:t xml:space="preserve"> указанный</w:t>
      </w:r>
      <w:r w:rsidRPr="002657FC">
        <w:rPr>
          <w:color w:val="000000" w:themeColor="text1"/>
        </w:rPr>
        <w:t xml:space="preserve"> в </w:t>
      </w:r>
      <w:r>
        <w:rPr>
          <w:color w:val="000000" w:themeColor="text1"/>
        </w:rPr>
        <w:t>пункте 1 настоящего П</w:t>
      </w:r>
      <w:r w:rsidRPr="002657FC">
        <w:rPr>
          <w:color w:val="000000" w:themeColor="text1"/>
        </w:rPr>
        <w:t>остановления</w:t>
      </w:r>
      <w:r w:rsidR="00132886">
        <w:rPr>
          <w:color w:val="000000" w:themeColor="text1"/>
        </w:rPr>
        <w:t>,</w:t>
      </w:r>
      <w:r w:rsidRPr="002657FC">
        <w:rPr>
          <w:color w:val="000000" w:themeColor="text1"/>
        </w:rPr>
        <w:t xml:space="preserve"> </w:t>
      </w:r>
      <w:r w:rsidR="00132886">
        <w:rPr>
          <w:color w:val="000000" w:themeColor="text1"/>
        </w:rPr>
        <w:t>не входи</w:t>
      </w:r>
      <w:r w:rsidRPr="002657FC">
        <w:rPr>
          <w:color w:val="000000" w:themeColor="text1"/>
        </w:rPr>
        <w:t>т в состав населенного пункта «</w:t>
      </w:r>
      <w:r w:rsidR="00132886">
        <w:t>село Заповедное</w:t>
      </w:r>
      <w:r w:rsidRPr="002657FC">
        <w:rPr>
          <w:color w:val="000000" w:themeColor="text1"/>
        </w:rPr>
        <w:t>» и используется исключительно в целях идентификации местоположения объекта адресации.</w:t>
      </w:r>
    </w:p>
    <w:p w:rsidR="00D01734" w:rsidRDefault="00D01734" w:rsidP="00D01734">
      <w:pPr>
        <w:autoSpaceDE w:val="0"/>
        <w:autoSpaceDN w:val="0"/>
        <w:adjustRightInd w:val="0"/>
        <w:jc w:val="both"/>
        <w:rPr>
          <w:color w:val="000000" w:themeColor="text1"/>
        </w:rPr>
      </w:pPr>
    </w:p>
    <w:p w:rsidR="00D01734" w:rsidRDefault="00D01734" w:rsidP="00D01734">
      <w:pPr>
        <w:tabs>
          <w:tab w:val="left" w:pos="709"/>
        </w:tabs>
        <w:autoSpaceDE w:val="0"/>
        <w:autoSpaceDN w:val="0"/>
        <w:adjustRightInd w:val="0"/>
        <w:jc w:val="both"/>
      </w:pPr>
      <w:r>
        <w:t>3</w:t>
      </w:r>
      <w:r w:rsidRPr="002657FC">
        <w:t>. Постановление вступает в силу с момента подписания.</w:t>
      </w:r>
    </w:p>
    <w:p w:rsidR="00D01734" w:rsidRDefault="00D01734" w:rsidP="00D01734">
      <w:pPr>
        <w:tabs>
          <w:tab w:val="left" w:pos="709"/>
        </w:tabs>
        <w:autoSpaceDE w:val="0"/>
        <w:autoSpaceDN w:val="0"/>
        <w:adjustRightInd w:val="0"/>
        <w:jc w:val="both"/>
      </w:pPr>
      <w:bookmarkStart w:id="0" w:name="_GoBack"/>
      <w:bookmarkEnd w:id="0"/>
    </w:p>
    <w:p w:rsidR="00D01734" w:rsidRDefault="00D01734" w:rsidP="00D01734">
      <w:pPr>
        <w:tabs>
          <w:tab w:val="left" w:pos="709"/>
        </w:tabs>
        <w:autoSpaceDE w:val="0"/>
        <w:autoSpaceDN w:val="0"/>
        <w:adjustRightInd w:val="0"/>
        <w:jc w:val="both"/>
      </w:pPr>
      <w:r w:rsidRPr="00DB5951">
        <w:t>4</w:t>
      </w:r>
      <w:r>
        <w:rPr>
          <w:b/>
        </w:rPr>
        <w:t>.</w:t>
      </w:r>
      <w:r w:rsidRPr="002657FC">
        <w:t xml:space="preserve"> Контроль за выполнением настоящего постановления оставляю за собой.</w:t>
      </w:r>
    </w:p>
    <w:p w:rsidR="00D01734" w:rsidRDefault="00D01734" w:rsidP="00D01734">
      <w:pPr>
        <w:tabs>
          <w:tab w:val="left" w:pos="709"/>
        </w:tabs>
        <w:autoSpaceDE w:val="0"/>
        <w:autoSpaceDN w:val="0"/>
        <w:adjustRightInd w:val="0"/>
        <w:jc w:val="both"/>
      </w:pPr>
    </w:p>
    <w:p w:rsidR="00D01734" w:rsidRDefault="00D01734" w:rsidP="00D01734">
      <w:pPr>
        <w:tabs>
          <w:tab w:val="left" w:pos="709"/>
        </w:tabs>
        <w:autoSpaceDE w:val="0"/>
        <w:autoSpaceDN w:val="0"/>
        <w:adjustRightInd w:val="0"/>
        <w:ind w:firstLine="567"/>
        <w:jc w:val="both"/>
      </w:pPr>
    </w:p>
    <w:p w:rsidR="00D01734" w:rsidRPr="002657FC" w:rsidRDefault="00D01734" w:rsidP="00D01734">
      <w:pPr>
        <w:autoSpaceDE w:val="0"/>
        <w:autoSpaceDN w:val="0"/>
        <w:adjustRightInd w:val="0"/>
        <w:ind w:firstLine="426"/>
        <w:jc w:val="both"/>
      </w:pPr>
      <w:proofErr w:type="gramStart"/>
      <w:r>
        <w:t>Г</w:t>
      </w:r>
      <w:r w:rsidRPr="002657FC">
        <w:t>лав</w:t>
      </w:r>
      <w:r>
        <w:t>а</w:t>
      </w:r>
      <w:r w:rsidRPr="002657FC">
        <w:t xml:space="preserve">  Администрации</w:t>
      </w:r>
      <w:proofErr w:type="gramEnd"/>
    </w:p>
    <w:p w:rsidR="00D01734" w:rsidRDefault="00D01734" w:rsidP="00D01734">
      <w:pPr>
        <w:autoSpaceDE w:val="0"/>
        <w:autoSpaceDN w:val="0"/>
        <w:adjustRightInd w:val="0"/>
      </w:pPr>
      <w:r w:rsidRPr="002657FC">
        <w:t xml:space="preserve">       Краснопартизанского сельского поселения   </w:t>
      </w:r>
      <w:r>
        <w:t xml:space="preserve">  </w:t>
      </w:r>
      <w:r w:rsidRPr="002657FC">
        <w:t xml:space="preserve">               </w:t>
      </w:r>
      <w:r w:rsidR="00132886">
        <w:t xml:space="preserve">   </w:t>
      </w:r>
      <w:r w:rsidRPr="002657FC">
        <w:t xml:space="preserve">         </w:t>
      </w:r>
      <w:r>
        <w:t>Б</w:t>
      </w:r>
      <w:r w:rsidRPr="002657FC">
        <w:t>.А.</w:t>
      </w:r>
      <w:r>
        <w:t xml:space="preserve"> Макаренко</w:t>
      </w:r>
      <w:r w:rsidRPr="007D2CF1">
        <w:t xml:space="preserve">   </w:t>
      </w:r>
    </w:p>
    <w:p w:rsidR="00D01734" w:rsidRDefault="00D01734" w:rsidP="00D01734"/>
    <w:p w:rsidR="003850F8" w:rsidRDefault="003850F8"/>
    <w:sectPr w:rsidR="003850F8" w:rsidSect="00064BCE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1734"/>
    <w:rsid w:val="00132886"/>
    <w:rsid w:val="003850F8"/>
    <w:rsid w:val="00D01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397336"/>
  <w15:chartTrackingRefBased/>
  <w15:docId w15:val="{102AE49A-77F0-49BA-91AE-D95562AD8E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17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01734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D0173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32886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3288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327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2025-02-04T12:02:00Z</cp:lastPrinted>
  <dcterms:created xsi:type="dcterms:W3CDTF">2025-02-04T11:42:00Z</dcterms:created>
  <dcterms:modified xsi:type="dcterms:W3CDTF">2025-02-04T12:03:00Z</dcterms:modified>
</cp:coreProperties>
</file>