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11" w:rsidRPr="00C87DE3" w:rsidRDefault="00BD3511" w:rsidP="00BD3511">
      <w:pPr>
        <w:pStyle w:val="Postan"/>
        <w:rPr>
          <w:noProof/>
          <w:color w:val="0000FF"/>
          <w:spacing w:val="40"/>
          <w:sz w:val="24"/>
          <w:szCs w:val="24"/>
        </w:rPr>
      </w:pPr>
      <w:r w:rsidRPr="00C87DE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монтненский р-н- герб" style="width:71.45pt;height:80.05pt;visibility:visible">
            <v:imagedata r:id="rId8" o:title="Ремонтненский р-н- герб"/>
          </v:shape>
        </w:pict>
      </w:r>
    </w:p>
    <w:p w:rsidR="00BD3511" w:rsidRPr="00BD3511" w:rsidRDefault="00BD3511" w:rsidP="00BD3511">
      <w:pPr>
        <w:pStyle w:val="af"/>
        <w:jc w:val="center"/>
        <w:rPr>
          <w:rFonts w:ascii="Times New Roman" w:hAnsi="Times New Roman"/>
          <w:b/>
          <w:sz w:val="24"/>
          <w:szCs w:val="24"/>
        </w:rPr>
      </w:pPr>
    </w:p>
    <w:p w:rsidR="00BD3511" w:rsidRPr="00BD3511" w:rsidRDefault="00BD3511" w:rsidP="00BD3511">
      <w:pPr>
        <w:spacing w:line="240" w:lineRule="atLeast"/>
        <w:jc w:val="center"/>
        <w:rPr>
          <w:rFonts w:ascii="Times New Roman" w:hAnsi="Times New Roman" w:cs="Times New Roman"/>
          <w:b/>
        </w:rPr>
      </w:pPr>
      <w:r w:rsidRPr="00BD3511">
        <w:rPr>
          <w:rFonts w:ascii="Times New Roman" w:hAnsi="Times New Roman" w:cs="Times New Roman"/>
          <w:b/>
        </w:rPr>
        <w:t>АДМИНИСТРАЦИЯ</w:t>
      </w:r>
    </w:p>
    <w:p w:rsidR="00BD3511" w:rsidRDefault="00BD3511" w:rsidP="00BD3511">
      <w:pPr>
        <w:spacing w:line="240" w:lineRule="atLeast"/>
        <w:jc w:val="center"/>
        <w:rPr>
          <w:rFonts w:ascii="Times New Roman" w:hAnsi="Times New Roman" w:cs="Times New Roman"/>
          <w:b/>
        </w:rPr>
      </w:pPr>
      <w:r w:rsidRPr="00BD3511">
        <w:rPr>
          <w:rFonts w:ascii="Times New Roman" w:hAnsi="Times New Roman" w:cs="Times New Roman"/>
          <w:b/>
        </w:rPr>
        <w:t>КРАСНОПАРТИЗАНСКОГО  СЕЛЬСКОГО  ПОСЕЛЕНИЯ</w:t>
      </w:r>
    </w:p>
    <w:p w:rsidR="00BD3511" w:rsidRPr="00BD3511" w:rsidRDefault="00BD3511" w:rsidP="00BD3511">
      <w:pPr>
        <w:spacing w:line="240" w:lineRule="atLeast"/>
        <w:jc w:val="center"/>
        <w:rPr>
          <w:lang w:bidi="ar-SA"/>
        </w:rPr>
      </w:pPr>
      <w:r w:rsidRPr="00BD3511">
        <w:rPr>
          <w:rFonts w:ascii="Times New Roman" w:hAnsi="Times New Roman" w:cs="Times New Roman"/>
        </w:rPr>
        <w:t>ПОСТАНОВЛЕНИЕ</w:t>
      </w:r>
    </w:p>
    <w:p w:rsidR="00BD3511" w:rsidRPr="00BD3511" w:rsidRDefault="00BD3511" w:rsidP="00BD3511">
      <w:pPr>
        <w:pStyle w:val="af"/>
        <w:jc w:val="center"/>
        <w:rPr>
          <w:rFonts w:ascii="Times New Roman" w:eastAsia="Times New Roman" w:hAnsi="Times New Roman"/>
          <w:b/>
        </w:rPr>
      </w:pPr>
      <w:r w:rsidRPr="00BD3511">
        <w:rPr>
          <w:rFonts w:ascii="Times New Roman" w:hAnsi="Times New Roman"/>
          <w:b/>
          <w:sz w:val="24"/>
          <w:szCs w:val="24"/>
          <w:lang w:val="ru-RU"/>
        </w:rPr>
        <w:t>0</w:t>
      </w:r>
      <w:r w:rsidR="007F3E80">
        <w:rPr>
          <w:rFonts w:ascii="Times New Roman" w:hAnsi="Times New Roman"/>
          <w:b/>
          <w:sz w:val="24"/>
          <w:szCs w:val="24"/>
          <w:lang w:val="ru-RU"/>
        </w:rPr>
        <w:t>3</w:t>
      </w:r>
      <w:r w:rsidRPr="00BD3511">
        <w:rPr>
          <w:rFonts w:ascii="Times New Roman" w:hAnsi="Times New Roman"/>
          <w:b/>
          <w:sz w:val="24"/>
          <w:szCs w:val="24"/>
        </w:rPr>
        <w:t>.10.2023                                                       № 1</w:t>
      </w:r>
      <w:r w:rsidR="007F3E80">
        <w:rPr>
          <w:rFonts w:ascii="Times New Roman" w:hAnsi="Times New Roman"/>
          <w:b/>
          <w:sz w:val="24"/>
          <w:szCs w:val="24"/>
          <w:lang w:val="ru-RU"/>
        </w:rPr>
        <w:t>51</w:t>
      </w:r>
      <w:r w:rsidRPr="00BD3511">
        <w:rPr>
          <w:rFonts w:ascii="Times New Roman" w:hAnsi="Times New Roman"/>
          <w:b/>
          <w:sz w:val="24"/>
          <w:szCs w:val="24"/>
        </w:rPr>
        <w:tab/>
      </w:r>
      <w:r w:rsidRPr="00BD3511">
        <w:rPr>
          <w:rFonts w:ascii="Times New Roman" w:hAnsi="Times New Roman"/>
          <w:b/>
          <w:sz w:val="24"/>
          <w:szCs w:val="24"/>
        </w:rPr>
        <w:tab/>
        <w:t xml:space="preserve">       п. Краснопартиза</w:t>
      </w:r>
      <w:r w:rsidRPr="00BD3511">
        <w:rPr>
          <w:rFonts w:ascii="Times New Roman" w:hAnsi="Times New Roman"/>
          <w:b/>
          <w:sz w:val="24"/>
          <w:szCs w:val="24"/>
        </w:rPr>
        <w:t>н</w:t>
      </w:r>
      <w:r w:rsidRPr="00BD3511">
        <w:rPr>
          <w:rFonts w:ascii="Times New Roman" w:hAnsi="Times New Roman"/>
          <w:b/>
          <w:sz w:val="24"/>
          <w:szCs w:val="24"/>
        </w:rPr>
        <w:t>ский</w:t>
      </w:r>
      <w:r w:rsidR="0010283A" w:rsidRPr="00BD3511">
        <w:rPr>
          <w:rFonts w:ascii="Times New Roman" w:hAnsi="Times New Roman"/>
          <w:noProof/>
        </w:rPr>
        <w:pict>
          <v:shapetype id="_x0000_t202" coordsize="21600,21600" o:spt="202" path="m,l,21600r21600,l21600,xe">
            <v:stroke joinstyle="miter"/>
            <v:path gradientshapeok="t" o:connecttype="rect"/>
          </v:shapetype>
          <v:shape id="Shape 5" o:spid="_x0000_s2051" type="#_x0000_t202" style="position:absolute;left:0;text-align:left;margin-left:68.45pt;margin-top:9pt;width:6.35pt;height:17.05pt;z-index:251657216;visibility:visible;mso-wrap-style:none;mso-wrap-distance-left:0;mso-wrap-distance-top:9pt;mso-wrap-distance-right:0;mso-wrap-distance-bottom:.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" filled="f" stroked="f">
            <v:textbox inset="0,0,0,0">
              <w:txbxContent>
                <w:p w:rsidR="006B4A29" w:rsidRDefault="006B4A29">
                  <w:pPr>
                    <w:pStyle w:val="1"/>
                    <w:ind w:firstLine="0"/>
                  </w:pPr>
                </w:p>
              </w:txbxContent>
            </v:textbox>
            <w10:wrap type="topAndBottom" anchorx="page"/>
          </v:shape>
        </w:pict>
      </w:r>
      <w:r w:rsidR="0010283A" w:rsidRPr="00BD3511">
        <w:rPr>
          <w:rFonts w:ascii="Times New Roman" w:hAnsi="Times New Roman"/>
          <w:noProof/>
        </w:rPr>
        <w:pict>
          <v:shape id="Shape 9" o:spid="_x0000_s2050" type="#_x0000_t202" style="position:absolute;left:0;text-align:left;margin-left:472.35pt;margin-top:9.7pt;width:6.35pt;height:17.05pt;z-index:251658240;visibility:visible;mso-wrap-style:none;mso-wrap-distance-left:0;mso-wrap-distance-top:9.7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" filled="f" stroked="f">
            <v:textbox inset="0,0,0,0">
              <w:txbxContent>
                <w:p w:rsidR="006B4A29" w:rsidRDefault="006B4A29">
                  <w:pPr>
                    <w:pStyle w:val="1"/>
                    <w:ind w:firstLine="0"/>
                  </w:pPr>
                </w:p>
              </w:txbxContent>
            </v:textbox>
            <w10:wrap type="topAndBottom" anchorx="page"/>
          </v:shape>
        </w:pict>
      </w:r>
    </w:p>
    <w:p w:rsidR="00BD3511" w:rsidRDefault="00BD3511" w:rsidP="00BD3511">
      <w:pPr>
        <w:rPr>
          <w:rFonts w:ascii="Times New Roman" w:eastAsia="Times New Roman" w:hAnsi="Times New Roman" w:cs="Times New Roman"/>
          <w:b/>
        </w:rPr>
      </w:pPr>
    </w:p>
    <w:p w:rsidR="00BD3511" w:rsidRPr="00072DEB" w:rsidRDefault="00654804" w:rsidP="00BD3511">
      <w:pPr>
        <w:rPr>
          <w:rFonts w:ascii="Times New Roman" w:eastAsia="Times New Roman" w:hAnsi="Times New Roman" w:cs="Times New Roman"/>
          <w:b/>
        </w:rPr>
      </w:pPr>
      <w:r w:rsidRPr="00072DEB">
        <w:rPr>
          <w:rFonts w:ascii="Times New Roman" w:eastAsia="Times New Roman" w:hAnsi="Times New Roman" w:cs="Times New Roman"/>
          <w:b/>
        </w:rPr>
        <w:t xml:space="preserve">О внесении изменений в </w:t>
      </w:r>
      <w:r w:rsidR="00237FB3" w:rsidRPr="00072DEB">
        <w:rPr>
          <w:rFonts w:ascii="Times New Roman" w:eastAsia="Times New Roman" w:hAnsi="Times New Roman" w:cs="Times New Roman"/>
          <w:b/>
        </w:rPr>
        <w:t>Постановление</w:t>
      </w:r>
      <w:r w:rsidRPr="00072DEB">
        <w:rPr>
          <w:rFonts w:ascii="Times New Roman" w:eastAsia="Times New Roman" w:hAnsi="Times New Roman" w:cs="Times New Roman"/>
          <w:b/>
        </w:rPr>
        <w:t xml:space="preserve">                                                                    Администрации </w:t>
      </w:r>
      <w:r w:rsidR="00BD3511" w:rsidRPr="00072DEB">
        <w:rPr>
          <w:rFonts w:ascii="Times New Roman" w:eastAsia="Times New Roman" w:hAnsi="Times New Roman" w:cs="Times New Roman"/>
          <w:b/>
        </w:rPr>
        <w:t>Краснопартизанского</w:t>
      </w:r>
      <w:r w:rsidRPr="00072DEB">
        <w:rPr>
          <w:rFonts w:ascii="Times New Roman" w:eastAsia="Times New Roman" w:hAnsi="Times New Roman" w:cs="Times New Roman"/>
          <w:b/>
        </w:rPr>
        <w:t xml:space="preserve"> сельского поселения                                                                        от 0</w:t>
      </w:r>
      <w:r w:rsidR="00237FB3" w:rsidRPr="00072DEB">
        <w:rPr>
          <w:rFonts w:ascii="Times New Roman" w:eastAsia="Times New Roman" w:hAnsi="Times New Roman" w:cs="Times New Roman"/>
          <w:b/>
        </w:rPr>
        <w:t>1</w:t>
      </w:r>
      <w:r w:rsidRPr="00072DEB">
        <w:rPr>
          <w:rFonts w:ascii="Times New Roman" w:eastAsia="Times New Roman" w:hAnsi="Times New Roman" w:cs="Times New Roman"/>
          <w:b/>
        </w:rPr>
        <w:t>.0</w:t>
      </w:r>
      <w:r w:rsidR="00237FB3" w:rsidRPr="00072DEB">
        <w:rPr>
          <w:rFonts w:ascii="Times New Roman" w:eastAsia="Times New Roman" w:hAnsi="Times New Roman" w:cs="Times New Roman"/>
          <w:b/>
        </w:rPr>
        <w:t>9</w:t>
      </w:r>
      <w:r w:rsidRPr="00072DEB">
        <w:rPr>
          <w:rFonts w:ascii="Times New Roman" w:eastAsia="Times New Roman" w:hAnsi="Times New Roman" w:cs="Times New Roman"/>
          <w:b/>
        </w:rPr>
        <w:t>.2022 №</w:t>
      </w:r>
      <w:r w:rsidR="00237FB3" w:rsidRPr="00072DEB">
        <w:rPr>
          <w:rFonts w:ascii="Times New Roman" w:eastAsia="Times New Roman" w:hAnsi="Times New Roman" w:cs="Times New Roman"/>
          <w:b/>
        </w:rPr>
        <w:t>107</w:t>
      </w:r>
    </w:p>
    <w:p w:rsidR="00237FB3" w:rsidRPr="00072DEB" w:rsidRDefault="00237FB3" w:rsidP="00BD3511">
      <w:pPr>
        <w:rPr>
          <w:rFonts w:ascii="Times New Roman" w:eastAsia="Times New Roman" w:hAnsi="Times New Roman" w:cs="Times New Roman"/>
          <w:b/>
        </w:rPr>
      </w:pPr>
    </w:p>
    <w:p w:rsidR="006B4A29" w:rsidRPr="00072DEB" w:rsidRDefault="00AA3D65" w:rsidP="00BD3511">
      <w:pPr>
        <w:rPr>
          <w:rFonts w:ascii="Times New Roman" w:hAnsi="Times New Roman" w:cs="Times New Roman"/>
        </w:rPr>
      </w:pPr>
      <w:r>
        <w:rPr>
          <w:rFonts w:ascii="Times New Roman" w:hAnsi="Times New Roman" w:cs="Times New Roman"/>
          <w:bCs/>
        </w:rPr>
        <w:t xml:space="preserve">     </w:t>
      </w:r>
      <w:r w:rsidR="006B4A29" w:rsidRPr="00072DEB">
        <w:rPr>
          <w:rFonts w:ascii="Times New Roman" w:hAnsi="Times New Roman" w:cs="Times New Roman"/>
          <w:bCs/>
        </w:rPr>
        <w:t xml:space="preserve">В </w:t>
      </w:r>
      <w:r w:rsidR="00654804" w:rsidRPr="00072DEB">
        <w:rPr>
          <w:rFonts w:ascii="Times New Roman" w:hAnsi="Times New Roman" w:cs="Times New Roman"/>
          <w:bCs/>
        </w:rPr>
        <w:t xml:space="preserve">целях эффективного планирования бюджетных ассигнований на 2024 год и на плановый период 2025 и 2026 годов, </w:t>
      </w:r>
      <w:r w:rsidR="006B4A29" w:rsidRPr="00072DEB">
        <w:rPr>
          <w:rFonts w:ascii="Times New Roman" w:hAnsi="Times New Roman" w:cs="Times New Roman"/>
        </w:rPr>
        <w:t xml:space="preserve">на основании приказа Министерства финансов Ростовской области от 31.03.2016 №26 «О методике и порядке планирования бюджетных ассигнований областного бюджета», </w:t>
      </w:r>
    </w:p>
    <w:p w:rsidR="00654804" w:rsidRPr="00072DEB" w:rsidRDefault="00654804" w:rsidP="00654804">
      <w:pPr>
        <w:pStyle w:val="1"/>
        <w:tabs>
          <w:tab w:val="left" w:pos="1550"/>
        </w:tabs>
        <w:ind w:firstLine="709"/>
        <w:jc w:val="both"/>
        <w:rPr>
          <w:sz w:val="24"/>
          <w:szCs w:val="24"/>
        </w:rPr>
      </w:pPr>
      <w:r w:rsidRPr="00072DEB">
        <w:rPr>
          <w:sz w:val="24"/>
          <w:szCs w:val="24"/>
        </w:rPr>
        <w:t xml:space="preserve">1. Внести в </w:t>
      </w:r>
      <w:r w:rsidR="00237FB3" w:rsidRPr="00072DEB">
        <w:rPr>
          <w:sz w:val="24"/>
          <w:szCs w:val="24"/>
        </w:rPr>
        <w:t>Постановление</w:t>
      </w:r>
      <w:r w:rsidRPr="00072DEB">
        <w:rPr>
          <w:sz w:val="24"/>
          <w:szCs w:val="24"/>
        </w:rPr>
        <w:t xml:space="preserve"> Администрации </w:t>
      </w:r>
      <w:r w:rsidR="00BD3511" w:rsidRPr="00072DEB">
        <w:rPr>
          <w:sz w:val="24"/>
          <w:szCs w:val="24"/>
        </w:rPr>
        <w:t>Краснопартизанского</w:t>
      </w:r>
      <w:r w:rsidRPr="00072DEB">
        <w:rPr>
          <w:sz w:val="24"/>
          <w:szCs w:val="24"/>
        </w:rPr>
        <w:t xml:space="preserve"> сельского поселения от 0</w:t>
      </w:r>
      <w:r w:rsidR="00AA3D65">
        <w:rPr>
          <w:sz w:val="24"/>
          <w:szCs w:val="24"/>
        </w:rPr>
        <w:t>1</w:t>
      </w:r>
      <w:r w:rsidRPr="00072DEB">
        <w:rPr>
          <w:sz w:val="24"/>
          <w:szCs w:val="24"/>
        </w:rPr>
        <w:t>.0</w:t>
      </w:r>
      <w:r w:rsidR="00AA3D65">
        <w:rPr>
          <w:sz w:val="24"/>
          <w:szCs w:val="24"/>
        </w:rPr>
        <w:t>9</w:t>
      </w:r>
      <w:r w:rsidRPr="00072DEB">
        <w:rPr>
          <w:sz w:val="24"/>
          <w:szCs w:val="24"/>
        </w:rPr>
        <w:t>.2022 №</w:t>
      </w:r>
      <w:r w:rsidR="00AA3D65">
        <w:rPr>
          <w:sz w:val="24"/>
          <w:szCs w:val="24"/>
        </w:rPr>
        <w:t>107</w:t>
      </w:r>
      <w:r w:rsidRPr="00072DEB">
        <w:rPr>
          <w:sz w:val="24"/>
          <w:szCs w:val="24"/>
        </w:rPr>
        <w:t xml:space="preserve"> «О методике и порядке планирования бюджетных ассигнований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изменения согласно  приложению.</w:t>
      </w:r>
    </w:p>
    <w:p w:rsidR="007F6E82" w:rsidRPr="00072DEB" w:rsidRDefault="00654804" w:rsidP="00654804">
      <w:pPr>
        <w:pStyle w:val="1"/>
        <w:tabs>
          <w:tab w:val="left" w:pos="1550"/>
        </w:tabs>
        <w:spacing w:after="300"/>
        <w:ind w:firstLine="709"/>
        <w:jc w:val="both"/>
        <w:rPr>
          <w:sz w:val="24"/>
          <w:szCs w:val="24"/>
        </w:rPr>
      </w:pPr>
      <w:r w:rsidRPr="00072DEB">
        <w:rPr>
          <w:sz w:val="24"/>
          <w:szCs w:val="24"/>
        </w:rPr>
        <w:t xml:space="preserve">2. </w:t>
      </w:r>
      <w:r w:rsidR="006B4A29" w:rsidRPr="00072DEB">
        <w:rPr>
          <w:sz w:val="24"/>
          <w:szCs w:val="24"/>
        </w:rPr>
        <w:t>Контроль за исполнением настоящего распоряжения оставляю за собой.</w:t>
      </w:r>
    </w:p>
    <w:p w:rsidR="00237FB3" w:rsidRPr="00072DEB" w:rsidRDefault="00237FB3" w:rsidP="00654804">
      <w:pPr>
        <w:pStyle w:val="1"/>
        <w:tabs>
          <w:tab w:val="left" w:pos="1550"/>
        </w:tabs>
        <w:spacing w:after="300"/>
        <w:ind w:firstLine="709"/>
        <w:jc w:val="both"/>
        <w:rPr>
          <w:sz w:val="24"/>
          <w:szCs w:val="24"/>
        </w:rPr>
      </w:pPr>
    </w:p>
    <w:p w:rsidR="001F45A8" w:rsidRPr="00072DEB" w:rsidRDefault="00237FB3" w:rsidP="004E46FD">
      <w:pPr>
        <w:pStyle w:val="30"/>
        <w:spacing w:line="257" w:lineRule="auto"/>
        <w:ind w:right="-55"/>
        <w:jc w:val="left"/>
        <w:rPr>
          <w:b/>
          <w:bCs/>
          <w:sz w:val="24"/>
          <w:szCs w:val="24"/>
        </w:rPr>
      </w:pPr>
      <w:r w:rsidRPr="00072DEB">
        <w:rPr>
          <w:b/>
          <w:bCs/>
          <w:sz w:val="24"/>
          <w:szCs w:val="24"/>
        </w:rPr>
        <w:t>Г</w:t>
      </w:r>
      <w:r w:rsidR="006B4A29" w:rsidRPr="00072DEB">
        <w:rPr>
          <w:b/>
          <w:bCs/>
          <w:sz w:val="24"/>
          <w:szCs w:val="24"/>
        </w:rPr>
        <w:t>лав</w:t>
      </w:r>
      <w:r w:rsidRPr="00072DEB">
        <w:rPr>
          <w:b/>
          <w:bCs/>
          <w:sz w:val="24"/>
          <w:szCs w:val="24"/>
        </w:rPr>
        <w:t>а</w:t>
      </w:r>
      <w:r w:rsidR="006B4A29" w:rsidRPr="00072DEB">
        <w:rPr>
          <w:b/>
          <w:bCs/>
          <w:sz w:val="24"/>
          <w:szCs w:val="24"/>
        </w:rPr>
        <w:t xml:space="preserve"> Администрации                                                                                                                </w:t>
      </w:r>
      <w:r w:rsidR="00BD3511" w:rsidRPr="00072DEB">
        <w:rPr>
          <w:b/>
          <w:bCs/>
          <w:sz w:val="24"/>
          <w:szCs w:val="24"/>
        </w:rPr>
        <w:t>Краснопартизанского</w:t>
      </w:r>
      <w:r w:rsidR="004E46FD" w:rsidRPr="00072DEB">
        <w:rPr>
          <w:b/>
          <w:bCs/>
          <w:sz w:val="24"/>
          <w:szCs w:val="24"/>
        </w:rPr>
        <w:t xml:space="preserve"> сельского</w:t>
      </w:r>
      <w:r w:rsidR="006B4A29" w:rsidRPr="00072DEB">
        <w:rPr>
          <w:b/>
          <w:bCs/>
          <w:sz w:val="24"/>
          <w:szCs w:val="24"/>
        </w:rPr>
        <w:t xml:space="preserve"> поселения     </w:t>
      </w:r>
      <w:r w:rsidRPr="00072DEB">
        <w:rPr>
          <w:b/>
          <w:bCs/>
          <w:sz w:val="24"/>
          <w:szCs w:val="24"/>
        </w:rPr>
        <w:t xml:space="preserve">                                          Б.А. Макаренко</w:t>
      </w:r>
    </w:p>
    <w:p w:rsidR="001F45A8" w:rsidRPr="00072DEB" w:rsidRDefault="001F45A8" w:rsidP="001F45A8">
      <w:pPr>
        <w:pStyle w:val="30"/>
        <w:spacing w:line="257" w:lineRule="auto"/>
        <w:ind w:right="980"/>
        <w:jc w:val="left"/>
        <w:rPr>
          <w:sz w:val="24"/>
          <w:szCs w:val="24"/>
        </w:rPr>
      </w:pPr>
    </w:p>
    <w:p w:rsidR="001F45A8" w:rsidRPr="00072DEB" w:rsidRDefault="00237FB3" w:rsidP="004E46FD">
      <w:pPr>
        <w:pStyle w:val="30"/>
        <w:spacing w:after="0" w:line="257" w:lineRule="auto"/>
        <w:ind w:right="981"/>
        <w:jc w:val="left"/>
        <w:rPr>
          <w:sz w:val="24"/>
          <w:szCs w:val="24"/>
        </w:rPr>
      </w:pPr>
      <w:r w:rsidRPr="00072DEB">
        <w:rPr>
          <w:sz w:val="24"/>
          <w:szCs w:val="24"/>
        </w:rPr>
        <w:t>Постановление</w:t>
      </w:r>
      <w:r w:rsidR="006B4A29" w:rsidRPr="00072DEB">
        <w:rPr>
          <w:sz w:val="24"/>
          <w:szCs w:val="24"/>
        </w:rPr>
        <w:t xml:space="preserve"> вносит</w:t>
      </w:r>
    </w:p>
    <w:p w:rsidR="001F45A8" w:rsidRPr="00072DEB" w:rsidRDefault="006B4A29" w:rsidP="004E46FD">
      <w:pPr>
        <w:pStyle w:val="30"/>
        <w:spacing w:after="0" w:line="257" w:lineRule="auto"/>
        <w:ind w:right="981"/>
        <w:jc w:val="left"/>
        <w:rPr>
          <w:sz w:val="24"/>
          <w:szCs w:val="24"/>
        </w:rPr>
      </w:pPr>
      <w:r w:rsidRPr="00072DEB">
        <w:rPr>
          <w:sz w:val="24"/>
          <w:szCs w:val="24"/>
        </w:rPr>
        <w:t>Сектор экономики и финансов</w:t>
      </w:r>
      <w:r w:rsidRPr="00072DEB">
        <w:rPr>
          <w:sz w:val="24"/>
          <w:szCs w:val="24"/>
        </w:rPr>
        <w:t> </w:t>
      </w:r>
    </w:p>
    <w:p w:rsidR="001F45A8" w:rsidRPr="00072DEB" w:rsidRDefault="001F45A8" w:rsidP="006B4A29">
      <w:pPr>
        <w:pStyle w:val="30"/>
        <w:spacing w:after="0" w:line="257" w:lineRule="auto"/>
        <w:ind w:right="980"/>
        <w:jc w:val="right"/>
        <w:rPr>
          <w:sz w:val="24"/>
          <w:szCs w:val="24"/>
        </w:rPr>
      </w:pPr>
    </w:p>
    <w:p w:rsidR="004E46FD" w:rsidRPr="00072DEB" w:rsidRDefault="004E46FD" w:rsidP="001F45A8">
      <w:pPr>
        <w:pStyle w:val="30"/>
        <w:spacing w:after="0" w:line="257" w:lineRule="auto"/>
        <w:ind w:right="980"/>
        <w:jc w:val="right"/>
        <w:rPr>
          <w:sz w:val="24"/>
          <w:szCs w:val="24"/>
        </w:rPr>
      </w:pPr>
    </w:p>
    <w:p w:rsidR="004E46FD" w:rsidRPr="00072DEB" w:rsidRDefault="004E46FD" w:rsidP="001F45A8">
      <w:pPr>
        <w:pStyle w:val="30"/>
        <w:spacing w:after="0" w:line="257" w:lineRule="auto"/>
        <w:ind w:right="980"/>
        <w:jc w:val="right"/>
        <w:rPr>
          <w:sz w:val="24"/>
          <w:szCs w:val="24"/>
        </w:rPr>
      </w:pPr>
    </w:p>
    <w:p w:rsidR="00654804" w:rsidRPr="00072DEB" w:rsidRDefault="00654804" w:rsidP="001F45A8">
      <w:pPr>
        <w:pStyle w:val="30"/>
        <w:spacing w:after="0" w:line="257" w:lineRule="auto"/>
        <w:ind w:right="980"/>
        <w:jc w:val="right"/>
        <w:rPr>
          <w:sz w:val="24"/>
          <w:szCs w:val="24"/>
        </w:rPr>
      </w:pPr>
    </w:p>
    <w:p w:rsidR="00654804" w:rsidRPr="00072DEB" w:rsidRDefault="00654804" w:rsidP="001F45A8">
      <w:pPr>
        <w:pStyle w:val="30"/>
        <w:spacing w:after="0" w:line="257" w:lineRule="auto"/>
        <w:ind w:right="980"/>
        <w:jc w:val="right"/>
        <w:rPr>
          <w:sz w:val="24"/>
          <w:szCs w:val="24"/>
        </w:rPr>
      </w:pPr>
    </w:p>
    <w:p w:rsidR="00654804" w:rsidRPr="00072DEB" w:rsidRDefault="00654804" w:rsidP="001F45A8">
      <w:pPr>
        <w:pStyle w:val="30"/>
        <w:spacing w:after="0" w:line="257" w:lineRule="auto"/>
        <w:ind w:right="980"/>
        <w:jc w:val="right"/>
        <w:rPr>
          <w:sz w:val="24"/>
          <w:szCs w:val="24"/>
        </w:rPr>
      </w:pPr>
    </w:p>
    <w:p w:rsidR="00654804" w:rsidRPr="00072DEB" w:rsidRDefault="00654804" w:rsidP="001F45A8">
      <w:pPr>
        <w:pStyle w:val="30"/>
        <w:spacing w:after="0" w:line="257" w:lineRule="auto"/>
        <w:ind w:right="980"/>
        <w:jc w:val="right"/>
        <w:rPr>
          <w:sz w:val="24"/>
          <w:szCs w:val="24"/>
        </w:rPr>
      </w:pPr>
    </w:p>
    <w:p w:rsidR="00654804" w:rsidRPr="00072DEB" w:rsidRDefault="00654804" w:rsidP="001F45A8">
      <w:pPr>
        <w:pStyle w:val="30"/>
        <w:spacing w:after="0" w:line="257" w:lineRule="auto"/>
        <w:ind w:right="980"/>
        <w:jc w:val="right"/>
        <w:rPr>
          <w:sz w:val="24"/>
          <w:szCs w:val="24"/>
        </w:rPr>
      </w:pPr>
    </w:p>
    <w:p w:rsidR="00654804" w:rsidRPr="00072DEB" w:rsidRDefault="00654804" w:rsidP="001F45A8">
      <w:pPr>
        <w:pStyle w:val="30"/>
        <w:spacing w:after="0" w:line="257" w:lineRule="auto"/>
        <w:ind w:right="980"/>
        <w:jc w:val="right"/>
        <w:rPr>
          <w:sz w:val="24"/>
          <w:szCs w:val="24"/>
        </w:rPr>
      </w:pPr>
    </w:p>
    <w:p w:rsidR="00654804" w:rsidRPr="00072DEB" w:rsidRDefault="00654804" w:rsidP="001F45A8">
      <w:pPr>
        <w:pStyle w:val="30"/>
        <w:spacing w:after="0" w:line="257" w:lineRule="auto"/>
        <w:ind w:right="980"/>
        <w:jc w:val="right"/>
        <w:rPr>
          <w:sz w:val="24"/>
          <w:szCs w:val="24"/>
        </w:rPr>
      </w:pPr>
    </w:p>
    <w:p w:rsidR="00237FB3" w:rsidRPr="00072DEB" w:rsidRDefault="00237FB3" w:rsidP="001F45A8">
      <w:pPr>
        <w:pStyle w:val="30"/>
        <w:spacing w:after="0" w:line="257" w:lineRule="auto"/>
        <w:ind w:right="980"/>
        <w:jc w:val="right"/>
        <w:rPr>
          <w:sz w:val="24"/>
          <w:szCs w:val="24"/>
        </w:rPr>
      </w:pPr>
    </w:p>
    <w:p w:rsidR="00237FB3" w:rsidRPr="00072DEB" w:rsidRDefault="00237FB3" w:rsidP="001F45A8">
      <w:pPr>
        <w:pStyle w:val="30"/>
        <w:spacing w:after="0" w:line="257" w:lineRule="auto"/>
        <w:ind w:right="980"/>
        <w:jc w:val="right"/>
        <w:rPr>
          <w:sz w:val="24"/>
          <w:szCs w:val="24"/>
        </w:rPr>
      </w:pPr>
    </w:p>
    <w:p w:rsidR="007F6E82" w:rsidRPr="00072DEB" w:rsidRDefault="006B4A29" w:rsidP="004E46FD">
      <w:pPr>
        <w:pStyle w:val="30"/>
        <w:spacing w:after="0" w:line="257" w:lineRule="auto"/>
        <w:ind w:right="-55"/>
        <w:jc w:val="right"/>
        <w:rPr>
          <w:sz w:val="24"/>
          <w:szCs w:val="24"/>
        </w:rPr>
      </w:pPr>
      <w:r w:rsidRPr="00072DEB">
        <w:rPr>
          <w:sz w:val="24"/>
          <w:szCs w:val="24"/>
        </w:rPr>
        <w:lastRenderedPageBreak/>
        <w:t>Приложение №1</w:t>
      </w:r>
    </w:p>
    <w:p w:rsidR="007F6E82" w:rsidRPr="00072DEB" w:rsidRDefault="006B4A29" w:rsidP="001F45A8">
      <w:pPr>
        <w:pStyle w:val="30"/>
        <w:spacing w:line="257" w:lineRule="auto"/>
        <w:jc w:val="right"/>
        <w:rPr>
          <w:sz w:val="24"/>
          <w:szCs w:val="24"/>
        </w:rPr>
      </w:pPr>
      <w:r w:rsidRPr="00072DEB">
        <w:rPr>
          <w:sz w:val="24"/>
          <w:szCs w:val="24"/>
        </w:rPr>
        <w:t xml:space="preserve">к </w:t>
      </w:r>
      <w:r w:rsidR="00237FB3" w:rsidRPr="00072DEB">
        <w:rPr>
          <w:sz w:val="24"/>
          <w:szCs w:val="24"/>
        </w:rPr>
        <w:t>постановлению</w:t>
      </w:r>
      <w:r w:rsidRPr="00072DEB">
        <w:rPr>
          <w:sz w:val="24"/>
          <w:szCs w:val="24"/>
        </w:rPr>
        <w:br/>
        <w:t xml:space="preserve">Администрации </w:t>
      </w:r>
      <w:r w:rsidR="00BD3511" w:rsidRPr="00072DEB">
        <w:rPr>
          <w:sz w:val="24"/>
          <w:szCs w:val="24"/>
        </w:rPr>
        <w:t>Краснопартизанского</w:t>
      </w:r>
      <w:r w:rsidRPr="00072DEB">
        <w:rPr>
          <w:sz w:val="24"/>
          <w:szCs w:val="24"/>
        </w:rPr>
        <w:br/>
      </w:r>
      <w:r w:rsidR="001F45A8" w:rsidRPr="00072DEB">
        <w:rPr>
          <w:sz w:val="24"/>
          <w:szCs w:val="24"/>
        </w:rPr>
        <w:t xml:space="preserve">сельского </w:t>
      </w:r>
      <w:r w:rsidR="00BD79E5" w:rsidRPr="00072DEB">
        <w:rPr>
          <w:sz w:val="24"/>
          <w:szCs w:val="24"/>
        </w:rPr>
        <w:t>поселения от</w:t>
      </w:r>
      <w:r w:rsidR="00AA3D65">
        <w:rPr>
          <w:sz w:val="24"/>
          <w:szCs w:val="24"/>
        </w:rPr>
        <w:t xml:space="preserve"> </w:t>
      </w:r>
      <w:r w:rsidR="00237FB3" w:rsidRPr="00072DEB">
        <w:rPr>
          <w:sz w:val="24"/>
          <w:szCs w:val="24"/>
        </w:rPr>
        <w:t>0</w:t>
      </w:r>
      <w:r w:rsidR="007F3E80">
        <w:rPr>
          <w:sz w:val="24"/>
          <w:szCs w:val="24"/>
        </w:rPr>
        <w:t>3</w:t>
      </w:r>
      <w:r w:rsidR="00AA3D65">
        <w:rPr>
          <w:sz w:val="24"/>
          <w:szCs w:val="24"/>
        </w:rPr>
        <w:t>.10</w:t>
      </w:r>
      <w:r w:rsidRPr="00072DEB">
        <w:rPr>
          <w:sz w:val="24"/>
          <w:szCs w:val="24"/>
        </w:rPr>
        <w:t>.202</w:t>
      </w:r>
      <w:r w:rsidR="00654804" w:rsidRPr="00072DEB">
        <w:rPr>
          <w:sz w:val="24"/>
          <w:szCs w:val="24"/>
        </w:rPr>
        <w:t>3</w:t>
      </w:r>
      <w:r w:rsidRPr="00072DEB">
        <w:rPr>
          <w:sz w:val="24"/>
          <w:szCs w:val="24"/>
        </w:rPr>
        <w:t xml:space="preserve"> № </w:t>
      </w:r>
      <w:r w:rsidR="007F3E80">
        <w:rPr>
          <w:sz w:val="24"/>
          <w:szCs w:val="24"/>
        </w:rPr>
        <w:t>151</w:t>
      </w:r>
    </w:p>
    <w:p w:rsidR="00654804" w:rsidRPr="00072DEB" w:rsidRDefault="00654804" w:rsidP="00654804">
      <w:pPr>
        <w:pStyle w:val="1"/>
        <w:ind w:firstLine="0"/>
        <w:jc w:val="center"/>
        <w:rPr>
          <w:sz w:val="24"/>
          <w:szCs w:val="24"/>
        </w:rPr>
      </w:pPr>
      <w:r w:rsidRPr="00072DEB">
        <w:rPr>
          <w:sz w:val="24"/>
          <w:szCs w:val="24"/>
        </w:rPr>
        <w:t>Изменения,</w:t>
      </w:r>
    </w:p>
    <w:p w:rsidR="00654804" w:rsidRPr="00072DEB" w:rsidRDefault="00654804" w:rsidP="00654804">
      <w:pPr>
        <w:pStyle w:val="1"/>
        <w:spacing w:after="320"/>
        <w:ind w:firstLine="0"/>
        <w:jc w:val="center"/>
        <w:rPr>
          <w:sz w:val="24"/>
          <w:szCs w:val="24"/>
        </w:rPr>
      </w:pPr>
      <w:r w:rsidRPr="00072DEB">
        <w:rPr>
          <w:sz w:val="24"/>
          <w:szCs w:val="24"/>
        </w:rPr>
        <w:t xml:space="preserve">вносимые в </w:t>
      </w:r>
      <w:r w:rsidR="00237FB3" w:rsidRPr="00072DEB">
        <w:rPr>
          <w:sz w:val="24"/>
          <w:szCs w:val="24"/>
        </w:rPr>
        <w:t>Постановление</w:t>
      </w:r>
      <w:r w:rsidRPr="00072DEB">
        <w:rPr>
          <w:sz w:val="24"/>
          <w:szCs w:val="24"/>
        </w:rPr>
        <w:t xml:space="preserve"> Администрации </w:t>
      </w:r>
      <w:r w:rsidR="00BD3511" w:rsidRPr="00072DEB">
        <w:rPr>
          <w:sz w:val="24"/>
          <w:szCs w:val="24"/>
        </w:rPr>
        <w:t>Краснопартизанского</w:t>
      </w:r>
      <w:r w:rsidRPr="00072DEB">
        <w:rPr>
          <w:sz w:val="24"/>
          <w:szCs w:val="24"/>
        </w:rPr>
        <w:t xml:space="preserve"> сельского поселения</w:t>
      </w:r>
      <w:r w:rsidRPr="00072DEB">
        <w:rPr>
          <w:sz w:val="24"/>
          <w:szCs w:val="24"/>
        </w:rPr>
        <w:br/>
        <w:t xml:space="preserve"> от 0</w:t>
      </w:r>
      <w:r w:rsidR="00237FB3" w:rsidRPr="00072DEB">
        <w:rPr>
          <w:sz w:val="24"/>
          <w:szCs w:val="24"/>
        </w:rPr>
        <w:t>1</w:t>
      </w:r>
      <w:r w:rsidRPr="00072DEB">
        <w:rPr>
          <w:sz w:val="24"/>
          <w:szCs w:val="24"/>
        </w:rPr>
        <w:t>.0</w:t>
      </w:r>
      <w:r w:rsidR="00237FB3" w:rsidRPr="00072DEB">
        <w:rPr>
          <w:sz w:val="24"/>
          <w:szCs w:val="24"/>
        </w:rPr>
        <w:t>9</w:t>
      </w:r>
      <w:r w:rsidRPr="00072DEB">
        <w:rPr>
          <w:sz w:val="24"/>
          <w:szCs w:val="24"/>
        </w:rPr>
        <w:t>.2022 №</w:t>
      </w:r>
      <w:r w:rsidR="00AA3D65">
        <w:rPr>
          <w:sz w:val="24"/>
          <w:szCs w:val="24"/>
        </w:rPr>
        <w:t>107</w:t>
      </w:r>
      <w:r w:rsidRPr="00072DEB">
        <w:rPr>
          <w:sz w:val="24"/>
          <w:szCs w:val="24"/>
        </w:rPr>
        <w:t xml:space="preserve"> «О методике и порядке планирования бюджетных</w:t>
      </w:r>
      <w:r w:rsidRPr="00072DEB">
        <w:rPr>
          <w:sz w:val="24"/>
          <w:szCs w:val="24"/>
        </w:rPr>
        <w:br/>
        <w:t xml:space="preserve">ассигнований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numPr>
          <w:ilvl w:val="0"/>
          <w:numId w:val="14"/>
        </w:numPr>
        <w:tabs>
          <w:tab w:val="left" w:pos="918"/>
        </w:tabs>
        <w:ind w:firstLine="720"/>
        <w:jc w:val="both"/>
        <w:rPr>
          <w:sz w:val="24"/>
          <w:szCs w:val="24"/>
        </w:rPr>
      </w:pPr>
      <w:r w:rsidRPr="00072DEB">
        <w:rPr>
          <w:sz w:val="24"/>
          <w:szCs w:val="24"/>
        </w:rPr>
        <w:t>. В приложении № 1:</w:t>
      </w:r>
    </w:p>
    <w:p w:rsidR="004E7102" w:rsidRPr="00072DEB" w:rsidRDefault="004E7102" w:rsidP="004E7102">
      <w:pPr>
        <w:pStyle w:val="1"/>
        <w:tabs>
          <w:tab w:val="left" w:pos="1249"/>
        </w:tabs>
        <w:ind w:firstLine="0"/>
        <w:jc w:val="both"/>
        <w:rPr>
          <w:sz w:val="24"/>
          <w:szCs w:val="24"/>
        </w:rPr>
      </w:pPr>
    </w:p>
    <w:p w:rsidR="007A73F2" w:rsidRPr="00072DEB" w:rsidRDefault="004E7102" w:rsidP="004E7102">
      <w:pPr>
        <w:pStyle w:val="1"/>
        <w:numPr>
          <w:ilvl w:val="1"/>
          <w:numId w:val="2"/>
        </w:numPr>
        <w:tabs>
          <w:tab w:val="left" w:pos="1249"/>
        </w:tabs>
        <w:ind w:firstLine="700"/>
        <w:jc w:val="both"/>
        <w:rPr>
          <w:sz w:val="24"/>
          <w:szCs w:val="24"/>
        </w:rPr>
      </w:pPr>
      <w:r w:rsidRPr="00072DEB">
        <w:rPr>
          <w:sz w:val="24"/>
          <w:szCs w:val="24"/>
        </w:rPr>
        <w:t xml:space="preserve">Порядок </w:t>
      </w:r>
      <w:r w:rsidR="007A73F2" w:rsidRPr="00072DEB">
        <w:rPr>
          <w:sz w:val="24"/>
          <w:szCs w:val="24"/>
        </w:rPr>
        <w:t>планирования бюджетных</w:t>
      </w:r>
      <w:r w:rsidR="00237FB3" w:rsidRPr="00072DEB">
        <w:rPr>
          <w:sz w:val="24"/>
          <w:szCs w:val="24"/>
        </w:rPr>
        <w:t xml:space="preserve"> </w:t>
      </w:r>
      <w:r w:rsidR="007A73F2" w:rsidRPr="00072DEB">
        <w:rPr>
          <w:sz w:val="24"/>
          <w:szCs w:val="24"/>
        </w:rPr>
        <w:t xml:space="preserve">ассигнований бюджета </w:t>
      </w:r>
      <w:r w:rsidR="00BD3511" w:rsidRPr="00072DEB">
        <w:rPr>
          <w:sz w:val="24"/>
          <w:szCs w:val="24"/>
        </w:rPr>
        <w:t>Краснопартизанского</w:t>
      </w:r>
      <w:r w:rsidR="007A73F2" w:rsidRPr="00072DEB">
        <w:rPr>
          <w:sz w:val="24"/>
          <w:szCs w:val="24"/>
        </w:rPr>
        <w:t xml:space="preserve"> сельского поселения Ремонтненского района</w:t>
      </w:r>
      <w:r w:rsidR="00237FB3" w:rsidRPr="00072DEB">
        <w:rPr>
          <w:sz w:val="24"/>
          <w:szCs w:val="24"/>
        </w:rPr>
        <w:t xml:space="preserve"> </w:t>
      </w:r>
      <w:r w:rsidR="007A73F2" w:rsidRPr="00072DEB">
        <w:rPr>
          <w:sz w:val="24"/>
          <w:szCs w:val="24"/>
        </w:rPr>
        <w:t>изложить в редакции:</w:t>
      </w:r>
    </w:p>
    <w:p w:rsidR="004E7102" w:rsidRPr="00072DEB" w:rsidRDefault="007A73F2" w:rsidP="007A73F2">
      <w:pPr>
        <w:pStyle w:val="1"/>
        <w:tabs>
          <w:tab w:val="left" w:pos="1249"/>
        </w:tabs>
        <w:ind w:firstLine="709"/>
        <w:jc w:val="both"/>
        <w:rPr>
          <w:sz w:val="24"/>
          <w:szCs w:val="24"/>
        </w:rPr>
      </w:pPr>
      <w:r w:rsidRPr="00072DEB">
        <w:rPr>
          <w:sz w:val="24"/>
          <w:szCs w:val="24"/>
        </w:rPr>
        <w:t xml:space="preserve">«1. Настоящий Порядок </w:t>
      </w:r>
      <w:r w:rsidR="004E7102" w:rsidRPr="00072DEB">
        <w:rPr>
          <w:sz w:val="24"/>
          <w:szCs w:val="24"/>
        </w:rPr>
        <w:t>разработан в соответствии со статьей 174</w:t>
      </w:r>
      <w:r w:rsidR="004E7102" w:rsidRPr="00072DEB">
        <w:rPr>
          <w:sz w:val="24"/>
          <w:szCs w:val="24"/>
          <w:vertAlign w:val="superscript"/>
        </w:rPr>
        <w:t xml:space="preserve">2 </w:t>
      </w:r>
      <w:r w:rsidR="004E7102" w:rsidRPr="00072DEB">
        <w:rPr>
          <w:sz w:val="24"/>
          <w:szCs w:val="24"/>
        </w:rPr>
        <w:t xml:space="preserve">Бюджетного кодекса Российской Федерации и определяет формы, правила формирования и представления главными распорядителями средств бюджета </w:t>
      </w:r>
      <w:r w:rsidR="00BD3511" w:rsidRPr="00072DEB">
        <w:rPr>
          <w:sz w:val="24"/>
          <w:szCs w:val="24"/>
        </w:rPr>
        <w:t>Краснопартизанского</w:t>
      </w:r>
      <w:r w:rsidR="004E7102" w:rsidRPr="00072DEB">
        <w:rPr>
          <w:sz w:val="24"/>
          <w:szCs w:val="24"/>
        </w:rPr>
        <w:t xml:space="preserve"> сельского поселения Ремонтненского района предложений для формирования предельных показателей расходов бюджета </w:t>
      </w:r>
      <w:r w:rsidR="00BD3511" w:rsidRPr="00072DEB">
        <w:rPr>
          <w:sz w:val="24"/>
          <w:szCs w:val="24"/>
        </w:rPr>
        <w:t>Краснопартизанского</w:t>
      </w:r>
      <w:r w:rsidR="004E7102" w:rsidRPr="00072DEB">
        <w:rPr>
          <w:sz w:val="24"/>
          <w:szCs w:val="24"/>
        </w:rPr>
        <w:t xml:space="preserve"> сельского поселения Ремонтненского района  и обоснований бюджетных ассигнований для планирования расходов бюджета </w:t>
      </w:r>
      <w:r w:rsidR="00BD3511" w:rsidRPr="00072DEB">
        <w:rPr>
          <w:sz w:val="24"/>
          <w:szCs w:val="24"/>
        </w:rPr>
        <w:t>Краснопартизанского</w:t>
      </w:r>
      <w:r w:rsidR="004E7102" w:rsidRPr="00072DEB">
        <w:rPr>
          <w:sz w:val="24"/>
          <w:szCs w:val="24"/>
        </w:rPr>
        <w:t xml:space="preserve"> сельского поселения Ремонтненского района .</w:t>
      </w:r>
    </w:p>
    <w:p w:rsidR="004E7102" w:rsidRPr="00072DEB" w:rsidRDefault="004E7102" w:rsidP="004E7102">
      <w:pPr>
        <w:pStyle w:val="1"/>
        <w:tabs>
          <w:tab w:val="left" w:pos="1215"/>
        </w:tabs>
        <w:ind w:firstLine="709"/>
        <w:jc w:val="both"/>
        <w:rPr>
          <w:sz w:val="24"/>
          <w:szCs w:val="24"/>
        </w:rPr>
      </w:pPr>
      <w:r w:rsidRPr="00072DEB">
        <w:rPr>
          <w:sz w:val="24"/>
          <w:szCs w:val="24"/>
        </w:rPr>
        <w:t xml:space="preserve">1.2. В целях формирования предельных показателей расходов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 главные распорядители средств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представляют в сектор экономики и финансов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 предложения по формам согласно приложениям № 1- 4 к Порядку (далее - предложения) в сроки, установленные постановлением Администрации </w:t>
      </w:r>
      <w:r w:rsidR="00BD3511" w:rsidRPr="00072DEB">
        <w:rPr>
          <w:sz w:val="24"/>
          <w:szCs w:val="24"/>
        </w:rPr>
        <w:t>Краснопартизанского</w:t>
      </w:r>
      <w:r w:rsidRPr="00072DEB">
        <w:rPr>
          <w:sz w:val="24"/>
          <w:szCs w:val="24"/>
        </w:rPr>
        <w:t xml:space="preserve"> сельского поселения о порядке и сроках составления проекта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4E7102" w:rsidRPr="00072DEB" w:rsidRDefault="004E7102" w:rsidP="004E7102">
      <w:pPr>
        <w:pStyle w:val="1"/>
        <w:ind w:firstLine="700"/>
        <w:jc w:val="both"/>
        <w:rPr>
          <w:sz w:val="24"/>
          <w:szCs w:val="24"/>
        </w:rPr>
      </w:pPr>
      <w:r w:rsidRPr="00072DEB">
        <w:rPr>
          <w:sz w:val="24"/>
          <w:szCs w:val="24"/>
        </w:rPr>
        <w:t>Предложения представляются в Финансовый отдел Администрации Ремонтненского района в электронной форме с использованием системы электронного документооборота и делопроизводства «Дело».</w:t>
      </w:r>
    </w:p>
    <w:p w:rsidR="004E7102" w:rsidRPr="00072DEB" w:rsidRDefault="004E7102" w:rsidP="004E7102">
      <w:pPr>
        <w:pStyle w:val="1"/>
        <w:ind w:firstLine="700"/>
        <w:jc w:val="both"/>
        <w:rPr>
          <w:sz w:val="24"/>
          <w:szCs w:val="24"/>
        </w:rPr>
      </w:pPr>
      <w:r w:rsidRPr="00072DEB">
        <w:rPr>
          <w:sz w:val="24"/>
          <w:szCs w:val="24"/>
        </w:rPr>
        <w:t xml:space="preserve">При формировании предельных показателей расходов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 необходимо руководствоваться следующими основными подходами.</w:t>
      </w:r>
    </w:p>
    <w:p w:rsidR="004E7102" w:rsidRPr="00072DEB" w:rsidRDefault="004E7102" w:rsidP="004E7102">
      <w:pPr>
        <w:pStyle w:val="1"/>
        <w:tabs>
          <w:tab w:val="left" w:pos="1162"/>
        </w:tabs>
        <w:ind w:firstLine="709"/>
        <w:jc w:val="both"/>
        <w:rPr>
          <w:sz w:val="24"/>
          <w:szCs w:val="24"/>
        </w:rPr>
      </w:pPr>
      <w:r w:rsidRPr="00072DEB">
        <w:rPr>
          <w:sz w:val="24"/>
          <w:szCs w:val="24"/>
        </w:rPr>
        <w:t xml:space="preserve">1.3. Базовыми бюджетными ассигнованиями для формирования предельных показателей расходов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первый год планового периода являются показатели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утвержденные на плановый период действующего решения Собрания депутатов </w:t>
      </w:r>
      <w:r w:rsidR="00BD3511" w:rsidRPr="00072DEB">
        <w:rPr>
          <w:sz w:val="24"/>
          <w:szCs w:val="24"/>
        </w:rPr>
        <w:t>Краснопартизанского</w:t>
      </w:r>
      <w:r w:rsidRPr="00072DEB">
        <w:rPr>
          <w:sz w:val="24"/>
          <w:szCs w:val="24"/>
        </w:rPr>
        <w:t xml:space="preserve"> сельского поселения Ремонтненского района о бюджете </w:t>
      </w:r>
      <w:r w:rsidR="00BD3511" w:rsidRPr="00072DEB">
        <w:rPr>
          <w:sz w:val="24"/>
          <w:szCs w:val="24"/>
        </w:rPr>
        <w:t>Краснопартизанского</w:t>
      </w:r>
      <w:r w:rsidRPr="00072DEB">
        <w:rPr>
          <w:sz w:val="24"/>
          <w:szCs w:val="24"/>
        </w:rPr>
        <w:t xml:space="preserve"> сельского поселения Ремонтненского района. Базовыми бюджетными ассигнованиями для формирования предельных показателей расходов бюджета на второй год планового периода являются показатели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утвержденные на второй год планового периода действующего решения Собрания депутатов </w:t>
      </w:r>
      <w:r w:rsidR="00BD3511" w:rsidRPr="00072DEB">
        <w:rPr>
          <w:sz w:val="24"/>
          <w:szCs w:val="24"/>
        </w:rPr>
        <w:t>Краснопартизанского</w:t>
      </w:r>
      <w:r w:rsidRPr="00072DEB">
        <w:rPr>
          <w:sz w:val="24"/>
          <w:szCs w:val="24"/>
        </w:rPr>
        <w:t xml:space="preserve"> сельского поселения Ремонтненского района о бюджете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237FB3" w:rsidRPr="00072DEB" w:rsidRDefault="00237FB3" w:rsidP="004E7102">
      <w:pPr>
        <w:pStyle w:val="1"/>
        <w:tabs>
          <w:tab w:val="left" w:pos="1244"/>
        </w:tabs>
        <w:spacing w:line="271" w:lineRule="auto"/>
        <w:ind w:firstLine="709"/>
        <w:jc w:val="both"/>
        <w:rPr>
          <w:sz w:val="24"/>
          <w:szCs w:val="24"/>
        </w:rPr>
      </w:pPr>
    </w:p>
    <w:p w:rsidR="004E7102" w:rsidRPr="00072DEB" w:rsidRDefault="004E7102" w:rsidP="004E7102">
      <w:pPr>
        <w:pStyle w:val="1"/>
        <w:tabs>
          <w:tab w:val="left" w:pos="1244"/>
        </w:tabs>
        <w:spacing w:line="271" w:lineRule="auto"/>
        <w:ind w:firstLine="709"/>
        <w:jc w:val="both"/>
        <w:rPr>
          <w:sz w:val="24"/>
          <w:szCs w:val="24"/>
        </w:rPr>
      </w:pPr>
      <w:r w:rsidRPr="00072DEB">
        <w:rPr>
          <w:sz w:val="24"/>
          <w:szCs w:val="24"/>
        </w:rPr>
        <w:t>1.4. При формировании предельных показателей расходов местного бюджета на 202</w:t>
      </w:r>
      <w:r w:rsidR="007A73F2" w:rsidRPr="00072DEB">
        <w:rPr>
          <w:sz w:val="24"/>
          <w:szCs w:val="24"/>
        </w:rPr>
        <w:t>4</w:t>
      </w:r>
      <w:r w:rsidRPr="00072DEB">
        <w:rPr>
          <w:sz w:val="24"/>
          <w:szCs w:val="24"/>
        </w:rPr>
        <w:t xml:space="preserve"> год и на плановый период 202</w:t>
      </w:r>
      <w:r w:rsidR="007A73F2" w:rsidRPr="00072DEB">
        <w:rPr>
          <w:sz w:val="24"/>
          <w:szCs w:val="24"/>
        </w:rPr>
        <w:t>5</w:t>
      </w:r>
      <w:r w:rsidRPr="00072DEB">
        <w:rPr>
          <w:sz w:val="24"/>
          <w:szCs w:val="24"/>
        </w:rPr>
        <w:t xml:space="preserve"> и 202</w:t>
      </w:r>
      <w:r w:rsidR="007A73F2" w:rsidRPr="00072DEB">
        <w:rPr>
          <w:sz w:val="24"/>
          <w:szCs w:val="24"/>
        </w:rPr>
        <w:t>6</w:t>
      </w:r>
      <w:r w:rsidRPr="00072DEB">
        <w:rPr>
          <w:sz w:val="24"/>
          <w:szCs w:val="24"/>
        </w:rPr>
        <w:t xml:space="preserve"> годов объем базовых бюджетных ассигнований корректируется с учетом:</w:t>
      </w:r>
    </w:p>
    <w:p w:rsidR="004E7102" w:rsidRPr="00072DEB" w:rsidRDefault="004E7102" w:rsidP="004E7102">
      <w:pPr>
        <w:pStyle w:val="1"/>
        <w:tabs>
          <w:tab w:val="left" w:pos="1614"/>
        </w:tabs>
        <w:ind w:firstLine="709"/>
        <w:jc w:val="both"/>
        <w:rPr>
          <w:sz w:val="24"/>
          <w:szCs w:val="24"/>
        </w:rPr>
      </w:pPr>
      <w:r w:rsidRPr="00072DEB">
        <w:rPr>
          <w:sz w:val="24"/>
          <w:szCs w:val="24"/>
        </w:rPr>
        <w:t xml:space="preserve">1.4.1 Результатов исполнения расходов местного бюджета за отчетный финансовый год с учетом, сложившихся остатков на 1 января текущего года, и изменений плановых ассигнований </w:t>
      </w:r>
      <w:r w:rsidR="007A73F2" w:rsidRPr="00072DEB">
        <w:rPr>
          <w:sz w:val="24"/>
          <w:szCs w:val="24"/>
        </w:rPr>
        <w:t xml:space="preserve">с учетом изменений в решение Собрания депутатов </w:t>
      </w:r>
      <w:r w:rsidR="00BD3511" w:rsidRPr="00072DEB">
        <w:rPr>
          <w:sz w:val="24"/>
          <w:szCs w:val="24"/>
        </w:rPr>
        <w:t>Краснопартизанского</w:t>
      </w:r>
      <w:r w:rsidR="007A73F2" w:rsidRPr="00072DEB">
        <w:rPr>
          <w:sz w:val="24"/>
          <w:szCs w:val="24"/>
        </w:rPr>
        <w:t xml:space="preserve"> сельского поселения о бюджете </w:t>
      </w:r>
      <w:r w:rsidR="00BD3511" w:rsidRPr="00072DEB">
        <w:rPr>
          <w:sz w:val="24"/>
          <w:szCs w:val="24"/>
        </w:rPr>
        <w:t>Краснопартизанского</w:t>
      </w:r>
      <w:r w:rsidR="007A73F2" w:rsidRPr="00072DEB">
        <w:rPr>
          <w:sz w:val="24"/>
          <w:szCs w:val="24"/>
        </w:rPr>
        <w:t xml:space="preserve"> сельского поселения </w:t>
      </w:r>
      <w:r w:rsidRPr="00072DEB">
        <w:rPr>
          <w:sz w:val="24"/>
          <w:szCs w:val="24"/>
        </w:rPr>
        <w:t>на текущего финансов</w:t>
      </w:r>
      <w:r w:rsidR="007A73F2" w:rsidRPr="00072DEB">
        <w:rPr>
          <w:sz w:val="24"/>
          <w:szCs w:val="24"/>
        </w:rPr>
        <w:t>ый год и на плановый период.</w:t>
      </w:r>
    </w:p>
    <w:p w:rsidR="004E7102" w:rsidRPr="00072DEB" w:rsidRDefault="004E7102" w:rsidP="004E7102">
      <w:pPr>
        <w:pStyle w:val="1"/>
        <w:tabs>
          <w:tab w:val="left" w:pos="1666"/>
        </w:tabs>
        <w:ind w:firstLine="709"/>
        <w:jc w:val="both"/>
        <w:rPr>
          <w:sz w:val="24"/>
          <w:szCs w:val="24"/>
        </w:rPr>
      </w:pPr>
      <w:r w:rsidRPr="00072DEB">
        <w:rPr>
          <w:sz w:val="24"/>
          <w:szCs w:val="24"/>
        </w:rPr>
        <w:t>1.4.2. Уточнения расходов, подлежащих индексации, на прогнозный уровень инфляции (индекс роста потребительских цен) в 202</w:t>
      </w:r>
      <w:r w:rsidR="007A73F2" w:rsidRPr="00072DEB">
        <w:rPr>
          <w:sz w:val="24"/>
          <w:szCs w:val="24"/>
        </w:rPr>
        <w:t>4</w:t>
      </w:r>
      <w:r w:rsidRPr="00072DEB">
        <w:rPr>
          <w:sz w:val="24"/>
          <w:szCs w:val="24"/>
        </w:rPr>
        <w:t xml:space="preserve"> году - </w:t>
      </w:r>
      <w:r w:rsidR="007A73F2" w:rsidRPr="00072DEB">
        <w:rPr>
          <w:sz w:val="24"/>
          <w:szCs w:val="24"/>
        </w:rPr>
        <w:t>4</w:t>
      </w:r>
      <w:r w:rsidRPr="00072DEB">
        <w:rPr>
          <w:sz w:val="24"/>
          <w:szCs w:val="24"/>
        </w:rPr>
        <w:t>,</w:t>
      </w:r>
      <w:r w:rsidR="007A73F2" w:rsidRPr="00072DEB">
        <w:rPr>
          <w:sz w:val="24"/>
          <w:szCs w:val="24"/>
        </w:rPr>
        <w:t>0</w:t>
      </w:r>
      <w:r w:rsidRPr="00072DEB">
        <w:rPr>
          <w:sz w:val="24"/>
          <w:szCs w:val="24"/>
        </w:rPr>
        <w:t>%, в 202</w:t>
      </w:r>
      <w:r w:rsidR="007A73F2" w:rsidRPr="00072DEB">
        <w:rPr>
          <w:sz w:val="24"/>
          <w:szCs w:val="24"/>
        </w:rPr>
        <w:t>5</w:t>
      </w:r>
      <w:r w:rsidRPr="00072DEB">
        <w:rPr>
          <w:sz w:val="24"/>
          <w:szCs w:val="24"/>
        </w:rPr>
        <w:t xml:space="preserve"> году - 4%, в 202</w:t>
      </w:r>
      <w:r w:rsidR="00464832" w:rsidRPr="00072DEB">
        <w:rPr>
          <w:sz w:val="24"/>
          <w:szCs w:val="24"/>
        </w:rPr>
        <w:t>6</w:t>
      </w:r>
      <w:r w:rsidRPr="00072DEB">
        <w:rPr>
          <w:sz w:val="24"/>
          <w:szCs w:val="24"/>
        </w:rPr>
        <w:t xml:space="preserve"> году - 4%:</w:t>
      </w:r>
    </w:p>
    <w:p w:rsidR="004E7102" w:rsidRPr="00072DEB" w:rsidRDefault="004E7102" w:rsidP="004E7102">
      <w:pPr>
        <w:pStyle w:val="1"/>
        <w:ind w:firstLine="700"/>
        <w:jc w:val="both"/>
        <w:rPr>
          <w:sz w:val="24"/>
          <w:szCs w:val="24"/>
        </w:rPr>
      </w:pPr>
      <w:r w:rsidRPr="00072DEB">
        <w:rPr>
          <w:sz w:val="24"/>
          <w:szCs w:val="24"/>
        </w:rPr>
        <w:t xml:space="preserve">с 1 октября расходов на оплату труда лиц, замещающих муниципальные должности </w:t>
      </w:r>
      <w:r w:rsidR="00BD3511" w:rsidRPr="00072DEB">
        <w:rPr>
          <w:sz w:val="24"/>
          <w:szCs w:val="24"/>
        </w:rPr>
        <w:t>Краснопартизанского</w:t>
      </w:r>
      <w:r w:rsidRPr="00072DEB">
        <w:rPr>
          <w:sz w:val="24"/>
          <w:szCs w:val="24"/>
        </w:rPr>
        <w:t xml:space="preserve"> сельского поселения Ремонтненского района, работников муниципальных учреждений </w:t>
      </w:r>
      <w:r w:rsidR="00BD3511" w:rsidRPr="00072DEB">
        <w:rPr>
          <w:sz w:val="24"/>
          <w:szCs w:val="24"/>
        </w:rPr>
        <w:t>Краснопартизанского</w:t>
      </w:r>
      <w:r w:rsidRPr="00072DEB">
        <w:rPr>
          <w:sz w:val="24"/>
          <w:szCs w:val="24"/>
        </w:rPr>
        <w:t xml:space="preserve"> сельского поселения Ремонтненского района, обслуживающего персонала и работников, осуществляющих техническое обеспечение деятельности органов местного самоуправления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ind w:firstLine="700"/>
        <w:jc w:val="both"/>
        <w:rPr>
          <w:sz w:val="24"/>
          <w:szCs w:val="24"/>
        </w:rPr>
      </w:pPr>
      <w:r w:rsidRPr="00072DEB">
        <w:rPr>
          <w:sz w:val="24"/>
          <w:szCs w:val="24"/>
        </w:rPr>
        <w:t>с 1 января затрат на приобретение материальных запасов, потребляемых (используемых) в процессе:</w:t>
      </w:r>
    </w:p>
    <w:p w:rsidR="004E7102" w:rsidRPr="00072DEB" w:rsidRDefault="004E7102" w:rsidP="004E7102">
      <w:pPr>
        <w:pStyle w:val="1"/>
        <w:ind w:firstLine="700"/>
        <w:jc w:val="both"/>
        <w:rPr>
          <w:sz w:val="24"/>
          <w:szCs w:val="24"/>
        </w:rPr>
      </w:pPr>
      <w:r w:rsidRPr="00072DEB">
        <w:rPr>
          <w:sz w:val="24"/>
          <w:szCs w:val="24"/>
        </w:rPr>
        <w:t xml:space="preserve">-выполнения функций казенными учреждениями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ind w:firstLine="700"/>
        <w:jc w:val="both"/>
        <w:rPr>
          <w:sz w:val="24"/>
          <w:szCs w:val="24"/>
        </w:rPr>
      </w:pPr>
      <w:r w:rsidRPr="00072DEB">
        <w:rPr>
          <w:sz w:val="24"/>
          <w:szCs w:val="24"/>
        </w:rPr>
        <w:t xml:space="preserve">-оказания муниципальных услуг (выполнения работ) в рамках финансового обеспечения муниципальных бюджетных и автономных учреждений </w:t>
      </w:r>
      <w:r w:rsidR="00BD3511" w:rsidRPr="00072DEB">
        <w:rPr>
          <w:sz w:val="24"/>
          <w:szCs w:val="24"/>
        </w:rPr>
        <w:t>Краснопартизанского</w:t>
      </w:r>
      <w:r w:rsidRPr="00072DEB">
        <w:rPr>
          <w:sz w:val="24"/>
          <w:szCs w:val="24"/>
        </w:rPr>
        <w:t xml:space="preserve"> сельского поселения Ремонтненского района (включая расходы на выполнение муниципального задания на оказание услуг (выполнение работ) и расходы на иные цели) в организациях, финансовое обеспечение которых осуществляется за счет средств местного бюджета.</w:t>
      </w:r>
    </w:p>
    <w:p w:rsidR="004E7102" w:rsidRPr="00072DEB" w:rsidRDefault="004E7102" w:rsidP="004E7102">
      <w:pPr>
        <w:pStyle w:val="1"/>
        <w:numPr>
          <w:ilvl w:val="2"/>
          <w:numId w:val="8"/>
        </w:numPr>
        <w:tabs>
          <w:tab w:val="left" w:pos="1446"/>
        </w:tabs>
        <w:ind w:left="0" w:firstLine="709"/>
        <w:jc w:val="both"/>
        <w:rPr>
          <w:sz w:val="24"/>
          <w:szCs w:val="24"/>
        </w:rPr>
      </w:pPr>
      <w:r w:rsidRPr="00072DEB">
        <w:rPr>
          <w:sz w:val="24"/>
          <w:szCs w:val="24"/>
        </w:rPr>
        <w:t>Ежегодного уточнения расходов в связи с изменением численности (контингента) получателей социальных выплат и пособий.</w:t>
      </w:r>
    </w:p>
    <w:p w:rsidR="004E7102" w:rsidRPr="00072DEB" w:rsidRDefault="004E7102" w:rsidP="004E7102">
      <w:pPr>
        <w:pStyle w:val="1"/>
        <w:tabs>
          <w:tab w:val="left" w:pos="1378"/>
        </w:tabs>
        <w:ind w:firstLine="709"/>
        <w:jc w:val="both"/>
        <w:rPr>
          <w:sz w:val="24"/>
          <w:szCs w:val="24"/>
        </w:rPr>
      </w:pPr>
      <w:r w:rsidRPr="00072DEB">
        <w:rPr>
          <w:sz w:val="24"/>
          <w:szCs w:val="24"/>
        </w:rPr>
        <w:t xml:space="preserve">2.1.2. Ежегодного увеличения расходов на реализацию мероприятий «длящегося» характера, расходные обязательства по которым предусмотрены на очередной финансовый год решением Собрания депутатов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tabs>
          <w:tab w:val="left" w:pos="1378"/>
        </w:tabs>
        <w:ind w:firstLine="709"/>
        <w:jc w:val="both"/>
        <w:rPr>
          <w:sz w:val="24"/>
          <w:szCs w:val="24"/>
        </w:rPr>
      </w:pPr>
      <w:r w:rsidRPr="00072DEB">
        <w:rPr>
          <w:sz w:val="24"/>
          <w:szCs w:val="24"/>
        </w:rPr>
        <w:t>2.1.3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4E7102" w:rsidRPr="00072DEB" w:rsidRDefault="004E7102" w:rsidP="004E7102">
      <w:pPr>
        <w:pStyle w:val="1"/>
        <w:ind w:firstLine="709"/>
        <w:jc w:val="both"/>
        <w:rPr>
          <w:sz w:val="24"/>
          <w:szCs w:val="24"/>
        </w:rPr>
      </w:pPr>
      <w:r w:rsidRPr="00072DEB">
        <w:rPr>
          <w:sz w:val="24"/>
          <w:szCs w:val="24"/>
        </w:rPr>
        <w:t>2.1.4. Ежегодного уточнения расходов на оплату труда:</w:t>
      </w:r>
    </w:p>
    <w:p w:rsidR="004E7102" w:rsidRPr="00072DEB" w:rsidRDefault="004E7102" w:rsidP="004E7102">
      <w:pPr>
        <w:pStyle w:val="1"/>
        <w:ind w:firstLine="0"/>
        <w:jc w:val="both"/>
        <w:rPr>
          <w:sz w:val="24"/>
          <w:szCs w:val="24"/>
        </w:rPr>
      </w:pPr>
      <w:r w:rsidRPr="00072DEB">
        <w:rPr>
          <w:sz w:val="24"/>
          <w:szCs w:val="24"/>
        </w:rPr>
        <w:t xml:space="preserve">в соответствии с </w:t>
      </w:r>
      <w:r w:rsidR="00464832" w:rsidRPr="00072DEB">
        <w:rPr>
          <w:sz w:val="24"/>
          <w:szCs w:val="24"/>
        </w:rPr>
        <w:t xml:space="preserve">Посланием Президента Российской Федерации </w:t>
      </w:r>
      <w:r w:rsidRPr="00072DEB">
        <w:rPr>
          <w:sz w:val="24"/>
          <w:szCs w:val="24"/>
        </w:rPr>
        <w:t>Федеральн</w:t>
      </w:r>
      <w:r w:rsidR="00464832" w:rsidRPr="00072DEB">
        <w:rPr>
          <w:sz w:val="24"/>
          <w:szCs w:val="24"/>
        </w:rPr>
        <w:t>ому Собранию от 21.02.2023 «Послание Президента Федеральному Собранию» минимальный размер оплаты труда – 19 242 рубля;</w:t>
      </w:r>
    </w:p>
    <w:p w:rsidR="004E7102" w:rsidRPr="00072DEB" w:rsidRDefault="004E7102" w:rsidP="004E7102">
      <w:pPr>
        <w:pStyle w:val="1"/>
        <w:ind w:firstLine="700"/>
        <w:jc w:val="both"/>
        <w:rPr>
          <w:sz w:val="24"/>
          <w:szCs w:val="24"/>
        </w:rPr>
      </w:pPr>
      <w:r w:rsidRPr="00072DEB">
        <w:rPr>
          <w:sz w:val="24"/>
          <w:szCs w:val="24"/>
        </w:rPr>
        <w:t xml:space="preserve">в связи с </w:t>
      </w:r>
      <w:r w:rsidR="00464832" w:rsidRPr="00072DEB">
        <w:rPr>
          <w:sz w:val="24"/>
          <w:szCs w:val="24"/>
        </w:rPr>
        <w:t xml:space="preserve">увеличением с 1 января темпа роста показателя «среднемесячная начисленная заработная плата наемных работников в организациях,у индивидуальных предпринимателей и физических лиц (среднемесячный доход от трудовой деятельности)» по Ростовской области в 2024 году – 7,9%, 2025 году – 7,0%, 2026 году – 6,6 % отдельных категорий работников,  </w:t>
      </w:r>
      <w:r w:rsidRPr="00072DEB">
        <w:rPr>
          <w:sz w:val="24"/>
          <w:szCs w:val="24"/>
        </w:rPr>
        <w:t xml:space="preserve">установленного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 (далее - программные указы Президента Российской Федерации), </w:t>
      </w:r>
      <w:r w:rsidR="00464832" w:rsidRPr="00072DEB">
        <w:rPr>
          <w:sz w:val="24"/>
          <w:szCs w:val="24"/>
        </w:rPr>
        <w:t>в целях сохранения соотношения средней заработной платы в соответствии с Указами.</w:t>
      </w:r>
    </w:p>
    <w:p w:rsidR="004E7102" w:rsidRPr="00072DEB" w:rsidRDefault="004E7102" w:rsidP="004E7102">
      <w:pPr>
        <w:pStyle w:val="1"/>
        <w:tabs>
          <w:tab w:val="left" w:pos="1354"/>
        </w:tabs>
        <w:ind w:firstLine="709"/>
        <w:jc w:val="both"/>
        <w:rPr>
          <w:color w:val="auto"/>
          <w:sz w:val="24"/>
          <w:szCs w:val="24"/>
        </w:rPr>
      </w:pPr>
      <w:r w:rsidRPr="00072DEB">
        <w:rPr>
          <w:color w:val="auto"/>
          <w:sz w:val="24"/>
          <w:szCs w:val="24"/>
        </w:rPr>
        <w:t xml:space="preserve">2.1.5.Уменьшение расходов на сумму оптимизации расходов бюджета </w:t>
      </w:r>
      <w:r w:rsidR="00BD3511" w:rsidRPr="00072DEB">
        <w:rPr>
          <w:color w:val="auto"/>
          <w:sz w:val="24"/>
          <w:szCs w:val="24"/>
        </w:rPr>
        <w:t>Краснопартизанского</w:t>
      </w:r>
      <w:r w:rsidRPr="00072DEB">
        <w:rPr>
          <w:color w:val="auto"/>
          <w:sz w:val="24"/>
          <w:szCs w:val="24"/>
        </w:rPr>
        <w:t xml:space="preserve"> сельского поселения Ремонтненского района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w:t>
      </w:r>
      <w:r w:rsidR="00BD3511" w:rsidRPr="00072DEB">
        <w:rPr>
          <w:color w:val="auto"/>
          <w:sz w:val="24"/>
          <w:szCs w:val="24"/>
        </w:rPr>
        <w:t>Краснопартизанского</w:t>
      </w:r>
      <w:r w:rsidRPr="00072DEB">
        <w:rPr>
          <w:color w:val="auto"/>
          <w:sz w:val="24"/>
          <w:szCs w:val="24"/>
        </w:rPr>
        <w:t xml:space="preserve"> сельского поселения Ремонтненского района , оптимизации расходов бюджета </w:t>
      </w:r>
      <w:r w:rsidR="00BD3511" w:rsidRPr="00072DEB">
        <w:rPr>
          <w:color w:val="auto"/>
          <w:sz w:val="24"/>
          <w:szCs w:val="24"/>
        </w:rPr>
        <w:t>Краснопартизанского</w:t>
      </w:r>
      <w:r w:rsidRPr="00072DEB">
        <w:rPr>
          <w:color w:val="auto"/>
          <w:sz w:val="24"/>
          <w:szCs w:val="24"/>
        </w:rPr>
        <w:t xml:space="preserve"> сельского поселения Ремонтненского района  и сокращению муниципального долга </w:t>
      </w:r>
      <w:r w:rsidR="00BD3511" w:rsidRPr="00072DEB">
        <w:rPr>
          <w:color w:val="auto"/>
          <w:sz w:val="24"/>
          <w:szCs w:val="24"/>
        </w:rPr>
        <w:t>Краснопартизанского</w:t>
      </w:r>
      <w:r w:rsidRPr="00072DEB">
        <w:rPr>
          <w:color w:val="auto"/>
          <w:sz w:val="24"/>
          <w:szCs w:val="24"/>
        </w:rPr>
        <w:t xml:space="preserve"> сельского поселения Ремонтненского района  до 2024 года. </w:t>
      </w:r>
    </w:p>
    <w:p w:rsidR="004E7102" w:rsidRPr="00072DEB" w:rsidRDefault="004E7102" w:rsidP="004E7102">
      <w:pPr>
        <w:pStyle w:val="1"/>
        <w:tabs>
          <w:tab w:val="left" w:pos="1396"/>
        </w:tabs>
        <w:ind w:firstLine="709"/>
        <w:jc w:val="both"/>
        <w:rPr>
          <w:sz w:val="24"/>
          <w:szCs w:val="24"/>
        </w:rPr>
      </w:pPr>
      <w:r w:rsidRPr="00072DEB">
        <w:rPr>
          <w:sz w:val="24"/>
          <w:szCs w:val="24"/>
        </w:rPr>
        <w:t>2.1.6. Уточнение расходов на содержание органов местного самоуправления Ремонтненского района 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изменением численности (контингента).</w:t>
      </w:r>
    </w:p>
    <w:p w:rsidR="004E7102" w:rsidRPr="00072DEB" w:rsidRDefault="004E7102" w:rsidP="004E7102">
      <w:pPr>
        <w:pStyle w:val="1"/>
        <w:tabs>
          <w:tab w:val="left" w:pos="1396"/>
        </w:tabs>
        <w:ind w:firstLine="709"/>
        <w:jc w:val="both"/>
        <w:rPr>
          <w:sz w:val="24"/>
          <w:szCs w:val="24"/>
        </w:rPr>
      </w:pPr>
      <w:r w:rsidRPr="00072DEB">
        <w:rPr>
          <w:sz w:val="24"/>
          <w:szCs w:val="24"/>
        </w:rPr>
        <w:t xml:space="preserve">2.1.7. Уточнения расходов на обслуживание муниципального долга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tabs>
          <w:tab w:val="left" w:pos="1418"/>
        </w:tabs>
        <w:ind w:firstLine="709"/>
        <w:jc w:val="both"/>
        <w:rPr>
          <w:sz w:val="24"/>
          <w:szCs w:val="24"/>
        </w:rPr>
      </w:pPr>
      <w:r w:rsidRPr="00072DEB">
        <w:rPr>
          <w:sz w:val="24"/>
          <w:szCs w:val="24"/>
        </w:rPr>
        <w:t>2.1.8. Уточнения условно утвержденных расходов.</w:t>
      </w:r>
    </w:p>
    <w:p w:rsidR="004E7102" w:rsidRPr="00072DEB" w:rsidRDefault="004E7102" w:rsidP="004E7102">
      <w:pPr>
        <w:pStyle w:val="1"/>
        <w:tabs>
          <w:tab w:val="left" w:pos="1508"/>
        </w:tabs>
        <w:ind w:firstLine="709"/>
        <w:jc w:val="both"/>
        <w:rPr>
          <w:sz w:val="24"/>
          <w:szCs w:val="24"/>
        </w:rPr>
      </w:pPr>
      <w:r w:rsidRPr="00072DEB">
        <w:rPr>
          <w:sz w:val="24"/>
          <w:szCs w:val="24"/>
        </w:rPr>
        <w:t xml:space="preserve">2.1.9. Увеличения расходов на формирование резервного фонда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tabs>
          <w:tab w:val="left" w:pos="1537"/>
        </w:tabs>
        <w:ind w:firstLine="709"/>
        <w:jc w:val="both"/>
        <w:rPr>
          <w:sz w:val="24"/>
          <w:szCs w:val="24"/>
        </w:rPr>
      </w:pPr>
      <w:r w:rsidRPr="00072DEB">
        <w:rPr>
          <w:sz w:val="24"/>
          <w:szCs w:val="24"/>
        </w:rPr>
        <w:t xml:space="preserve"> 2.1.10.Расходы на строительство, реконструкцию, проведение капитального ремонта, разработку проектной документации и проектно</w:t>
      </w:r>
      <w:r w:rsidRPr="00072DEB">
        <w:rPr>
          <w:sz w:val="24"/>
          <w:szCs w:val="24"/>
        </w:rPr>
        <w:softHyphen/>
        <w:t xml:space="preserve">-изыскательские работы на очередной финансовый год и первый год планового периода планируются по объектам муниципальной собственности (за исключением объектов дорожного хозяйства), финансовое обеспечение которых предусмотрено на первый и второй годы планового периода действующего решения собрания депутатов </w:t>
      </w:r>
      <w:r w:rsidR="00BD3511" w:rsidRPr="00072DEB">
        <w:rPr>
          <w:sz w:val="24"/>
          <w:szCs w:val="24"/>
        </w:rPr>
        <w:t>Краснопартизанского</w:t>
      </w:r>
      <w:r w:rsidRPr="00072DEB">
        <w:rPr>
          <w:sz w:val="24"/>
          <w:szCs w:val="24"/>
        </w:rPr>
        <w:t xml:space="preserve"> сельского поселения о бюджете Ремонтненского района.</w:t>
      </w:r>
    </w:p>
    <w:p w:rsidR="004E7102" w:rsidRPr="00072DEB" w:rsidRDefault="004E7102" w:rsidP="004E7102">
      <w:pPr>
        <w:pStyle w:val="1"/>
        <w:tabs>
          <w:tab w:val="left" w:pos="1522"/>
        </w:tabs>
        <w:ind w:firstLine="851"/>
        <w:jc w:val="both"/>
        <w:rPr>
          <w:sz w:val="24"/>
          <w:szCs w:val="24"/>
        </w:rPr>
      </w:pPr>
      <w:r w:rsidRPr="00072DEB">
        <w:rPr>
          <w:sz w:val="24"/>
          <w:szCs w:val="24"/>
        </w:rPr>
        <w:t>2.1.11. Расходы на строительство, реконструкцию, проведение капитального ремонта, разработку проектной документации и проектно-изыскательские работы по новым объектам муниципальной собственности (за исключением объектов дорожного хозяйства)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 коммунальных услуг» и региональных проектов, входящих в состав национальных и федеральных проектов, в рамках исполнения Указов Президента Российской Федерации от 07.05.2018 №204 «О национальных целях и стратегических задачах развития Российской Федерации на период до 2024 года» и от 21.07.2020 №474 «О национальных целях развития Российской Федерации на период до 2030 года».</w:t>
      </w:r>
    </w:p>
    <w:p w:rsidR="004E7102" w:rsidRPr="00072DEB" w:rsidRDefault="004E7102" w:rsidP="004E7102">
      <w:pPr>
        <w:pStyle w:val="1"/>
        <w:numPr>
          <w:ilvl w:val="2"/>
          <w:numId w:val="9"/>
        </w:numPr>
        <w:tabs>
          <w:tab w:val="left" w:pos="1710"/>
        </w:tabs>
        <w:ind w:left="0" w:firstLine="851"/>
        <w:jc w:val="both"/>
        <w:rPr>
          <w:sz w:val="24"/>
          <w:szCs w:val="24"/>
        </w:rPr>
      </w:pPr>
      <w:r w:rsidRPr="00072DEB">
        <w:rPr>
          <w:sz w:val="24"/>
          <w:szCs w:val="24"/>
        </w:rPr>
        <w:t xml:space="preserve">Сектор экономики и финансов Администрации </w:t>
      </w:r>
      <w:r w:rsidR="00BD3511" w:rsidRPr="00072DEB">
        <w:rPr>
          <w:sz w:val="24"/>
          <w:szCs w:val="24"/>
        </w:rPr>
        <w:t>Краснопартизанского</w:t>
      </w:r>
      <w:r w:rsidRPr="00072DEB">
        <w:rPr>
          <w:sz w:val="24"/>
          <w:szCs w:val="24"/>
        </w:rPr>
        <w:t xml:space="preserve"> сельского поселения осуществляет анализ предложений, представленных главными распорядителями средств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обеспечивает их рассмотрение на предмет соответствия бюджетному законодательству Российской Федерации, правовым основаниям возникновения расходных обязательств и при отсутствии замечаний к обоснованиям бюджетных ассигнований осуществляют их принятие.</w:t>
      </w:r>
    </w:p>
    <w:p w:rsidR="004E7102" w:rsidRPr="00072DEB" w:rsidRDefault="004E7102" w:rsidP="004E7102">
      <w:pPr>
        <w:pStyle w:val="1"/>
        <w:ind w:firstLine="700"/>
        <w:jc w:val="both"/>
        <w:rPr>
          <w:sz w:val="24"/>
          <w:szCs w:val="24"/>
        </w:rPr>
      </w:pPr>
      <w:r w:rsidRPr="00072DEB">
        <w:rPr>
          <w:sz w:val="24"/>
          <w:szCs w:val="24"/>
        </w:rPr>
        <w:t>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сектор экономики и финансов направляет главному распорядителю информацию об отклонении предложений с указанием причин.</w:t>
      </w:r>
    </w:p>
    <w:p w:rsidR="004E7102" w:rsidRPr="00072DEB" w:rsidRDefault="004E7102" w:rsidP="004E7102">
      <w:pPr>
        <w:pStyle w:val="1"/>
        <w:ind w:firstLine="700"/>
        <w:jc w:val="both"/>
        <w:rPr>
          <w:sz w:val="24"/>
          <w:szCs w:val="24"/>
        </w:rPr>
      </w:pPr>
      <w:r w:rsidRPr="00072DEB">
        <w:rPr>
          <w:sz w:val="24"/>
          <w:szCs w:val="24"/>
        </w:rPr>
        <w:t xml:space="preserve">Главный распорядитель при получении информации сектора экономики </w:t>
      </w:r>
      <w:r w:rsidR="00BD3511" w:rsidRPr="00072DEB">
        <w:rPr>
          <w:sz w:val="24"/>
          <w:szCs w:val="24"/>
        </w:rPr>
        <w:t>Краснопартизанского</w:t>
      </w:r>
      <w:r w:rsidRPr="00072DEB">
        <w:rPr>
          <w:sz w:val="24"/>
          <w:szCs w:val="24"/>
        </w:rPr>
        <w:t xml:space="preserve"> сельского поселения об отклонении предложений обеспечивает внесение изменений в основания бюджетных ассигнований и повторное представление предложений в сектор экономики и финансов в двухдневный срок.</w:t>
      </w:r>
    </w:p>
    <w:p w:rsidR="004E7102" w:rsidRPr="00072DEB" w:rsidRDefault="004E7102" w:rsidP="004E7102">
      <w:pPr>
        <w:pStyle w:val="1"/>
        <w:tabs>
          <w:tab w:val="left" w:pos="1705"/>
        </w:tabs>
        <w:ind w:firstLine="851"/>
        <w:jc w:val="both"/>
        <w:rPr>
          <w:sz w:val="24"/>
          <w:szCs w:val="24"/>
        </w:rPr>
      </w:pPr>
      <w:r w:rsidRPr="00072DEB">
        <w:rPr>
          <w:sz w:val="24"/>
          <w:szCs w:val="24"/>
        </w:rPr>
        <w:t xml:space="preserve">2.2.1. Сектор экономики и финансов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 при необходимости, вправе проводить совещания-пропуски с главными распорядителями средств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по вопросам рассмотрения представленных ими предложений для формирования предельных показателей расходов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w:t>
      </w:r>
    </w:p>
    <w:p w:rsidR="004E7102" w:rsidRPr="00072DEB" w:rsidRDefault="004E7102" w:rsidP="004E7102">
      <w:pPr>
        <w:pStyle w:val="1"/>
        <w:tabs>
          <w:tab w:val="left" w:pos="1700"/>
        </w:tabs>
        <w:ind w:firstLine="851"/>
        <w:jc w:val="both"/>
        <w:rPr>
          <w:sz w:val="24"/>
          <w:szCs w:val="24"/>
        </w:rPr>
      </w:pPr>
      <w:r w:rsidRPr="00072DEB">
        <w:rPr>
          <w:sz w:val="24"/>
          <w:szCs w:val="24"/>
        </w:rPr>
        <w:t xml:space="preserve">2.2.2.Сектор экономики и финансов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 осуществляет предварительную оценку объемов бюджетных ассигнований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 исходя из прогноза налоговых и неналоговых доходов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 источников финансирования дефицита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и приоритетных направлений социально- экономического развития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w:t>
      </w:r>
    </w:p>
    <w:p w:rsidR="004E7102" w:rsidRPr="00072DEB" w:rsidRDefault="004E7102" w:rsidP="004E7102">
      <w:pPr>
        <w:pStyle w:val="1"/>
        <w:ind w:firstLine="700"/>
        <w:jc w:val="both"/>
        <w:rPr>
          <w:sz w:val="24"/>
          <w:szCs w:val="24"/>
        </w:rPr>
      </w:pPr>
      <w:r w:rsidRPr="00072DEB">
        <w:rPr>
          <w:sz w:val="24"/>
          <w:szCs w:val="24"/>
        </w:rPr>
        <w:t xml:space="preserve">По результату проведенной предварительной оценки объемов бюджетных ассигнований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 в предельные показатели расходов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могут быть включены дополнительные вопросы по отдельным поручениям главы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tabs>
          <w:tab w:val="left" w:pos="1700"/>
        </w:tabs>
        <w:ind w:firstLine="709"/>
        <w:jc w:val="both"/>
        <w:rPr>
          <w:sz w:val="24"/>
          <w:szCs w:val="24"/>
        </w:rPr>
      </w:pPr>
      <w:r w:rsidRPr="00072DEB">
        <w:rPr>
          <w:sz w:val="24"/>
          <w:szCs w:val="24"/>
        </w:rPr>
        <w:t xml:space="preserve">2.2.3. Сектор экономики и финансов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 доводит до главных распорядителей средств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предельные показатели расходов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 в срок, установленный Порядком составления проекта бюджета. 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w:t>
      </w:r>
      <w:r w:rsidRPr="00072DEB">
        <w:rPr>
          <w:color w:val="auto"/>
          <w:sz w:val="24"/>
          <w:szCs w:val="24"/>
        </w:rPr>
        <w:t xml:space="preserve">подпункте 2.2.2 настоящего </w:t>
      </w:r>
      <w:r w:rsidRPr="00072DEB">
        <w:rPr>
          <w:sz w:val="24"/>
          <w:szCs w:val="24"/>
        </w:rPr>
        <w:t>Порядка.</w:t>
      </w:r>
    </w:p>
    <w:p w:rsidR="004E7102" w:rsidRPr="00072DEB" w:rsidRDefault="004E7102" w:rsidP="004E7102">
      <w:pPr>
        <w:pStyle w:val="1"/>
        <w:tabs>
          <w:tab w:val="left" w:pos="1609"/>
        </w:tabs>
        <w:ind w:firstLine="709"/>
        <w:jc w:val="both"/>
        <w:rPr>
          <w:sz w:val="24"/>
          <w:szCs w:val="24"/>
        </w:rPr>
      </w:pPr>
      <w:r w:rsidRPr="00072DEB">
        <w:rPr>
          <w:sz w:val="24"/>
          <w:szCs w:val="24"/>
        </w:rPr>
        <w:t xml:space="preserve">2.2.4. </w:t>
      </w:r>
      <w:r w:rsidR="007A51A4" w:rsidRPr="00072DEB">
        <w:rPr>
          <w:sz w:val="24"/>
          <w:szCs w:val="24"/>
        </w:rPr>
        <w:t>Главные</w:t>
      </w:r>
      <w:r w:rsidRPr="00072DEB">
        <w:rPr>
          <w:sz w:val="24"/>
          <w:szCs w:val="24"/>
        </w:rPr>
        <w:t xml:space="preserve"> распорядители средств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после доведения предельных показателей расходов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 представляют в сектор экономики и финансов</w:t>
      </w:r>
      <w:r w:rsidR="00237FB3" w:rsidRPr="00072DEB">
        <w:rPr>
          <w:sz w:val="24"/>
          <w:szCs w:val="24"/>
        </w:rPr>
        <w:t xml:space="preserve"> </w:t>
      </w:r>
      <w:r w:rsidR="00BD3511" w:rsidRPr="00072DEB">
        <w:rPr>
          <w:sz w:val="24"/>
          <w:szCs w:val="24"/>
        </w:rPr>
        <w:t>Краснопартизанского</w:t>
      </w:r>
      <w:r w:rsidRPr="00072DEB">
        <w:rPr>
          <w:sz w:val="24"/>
          <w:szCs w:val="24"/>
        </w:rPr>
        <w:t xml:space="preserve"> сельского поселения возвратное распределение расходов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по направлениям расходов бюджета, информацию по объектам строительства, реконструкции и капитального ремонта, включая разработку проектной документации и проектно-изыскательские работы, и приобретению основных средств, а также проекты постановлений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 об утверждении порядков предоставления субсидий юридическим лицам (за исключением муниципальных учреждений), индивидуальным предпринимателям, некоммерческим организациям, не являющимся казенными учреждениями, (о внесении изменений в постановления Администрации</w:t>
      </w:r>
      <w:r w:rsidR="00237FB3" w:rsidRPr="00072DEB">
        <w:rPr>
          <w:sz w:val="24"/>
          <w:szCs w:val="24"/>
        </w:rPr>
        <w:t xml:space="preserve"> </w:t>
      </w:r>
      <w:r w:rsidR="00BD3511" w:rsidRPr="00072DEB">
        <w:rPr>
          <w:sz w:val="24"/>
          <w:szCs w:val="24"/>
        </w:rPr>
        <w:t>Краснопартизанского</w:t>
      </w:r>
      <w:r w:rsidRPr="00072DEB">
        <w:rPr>
          <w:sz w:val="24"/>
          <w:szCs w:val="24"/>
        </w:rPr>
        <w:t xml:space="preserve"> сельского поселения Ремонтненского района об утверждении порядков предоставления субсидии) в срок, установленный сектором экономики и финансов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tabs>
          <w:tab w:val="left" w:pos="1609"/>
        </w:tabs>
        <w:ind w:firstLine="851"/>
        <w:jc w:val="both"/>
        <w:rPr>
          <w:sz w:val="24"/>
          <w:szCs w:val="24"/>
        </w:rPr>
      </w:pPr>
      <w:r w:rsidRPr="00072DEB">
        <w:rPr>
          <w:sz w:val="24"/>
          <w:szCs w:val="24"/>
        </w:rPr>
        <w:t xml:space="preserve">2.2.5. </w:t>
      </w:r>
      <w:r w:rsidR="007A51A4" w:rsidRPr="00072DEB">
        <w:rPr>
          <w:sz w:val="24"/>
          <w:szCs w:val="24"/>
        </w:rPr>
        <w:t>Главные</w:t>
      </w:r>
      <w:r w:rsidRPr="00072DEB">
        <w:rPr>
          <w:sz w:val="24"/>
          <w:szCs w:val="24"/>
        </w:rPr>
        <w:t xml:space="preserve"> распорядители средств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осуществляют формирование электронных документов для составления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приложением №2 к настоящему распоряжению с приложением обоснований бюджетных ассигнований по формам согласно приложениям №1-4 к Порядку в срок, установленный Порядком составления проекта бюджета.</w:t>
      </w:r>
    </w:p>
    <w:p w:rsidR="004E7102" w:rsidRPr="00072DEB" w:rsidRDefault="004E7102" w:rsidP="004E7102">
      <w:pPr>
        <w:pStyle w:val="1"/>
        <w:ind w:firstLine="700"/>
        <w:jc w:val="both"/>
        <w:rPr>
          <w:sz w:val="24"/>
          <w:szCs w:val="24"/>
        </w:rPr>
      </w:pPr>
      <w:r w:rsidRPr="00072DEB">
        <w:rPr>
          <w:sz w:val="24"/>
          <w:szCs w:val="24"/>
        </w:rPr>
        <w:t xml:space="preserve">2.2.6. Главные распорядители средств бюджета </w:t>
      </w:r>
      <w:r w:rsidR="00BD3511" w:rsidRPr="00072DEB">
        <w:rPr>
          <w:sz w:val="24"/>
          <w:szCs w:val="24"/>
        </w:rPr>
        <w:t>Краснопартизанского</w:t>
      </w:r>
      <w:r w:rsidRPr="00072DEB">
        <w:rPr>
          <w:sz w:val="24"/>
          <w:szCs w:val="24"/>
        </w:rPr>
        <w:t xml:space="preserve"> сельского поселения Ремонтненского района  осуществляют формирование электронных документов для внесения изменений в бюджет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текущий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приложением №2 к настоящему приказу, с приложением обоснований бюджетных ассигнований. В состав обоснований бюджетных ассигнований включаются:</w:t>
      </w:r>
    </w:p>
    <w:p w:rsidR="004E7102" w:rsidRPr="00072DEB" w:rsidRDefault="004E7102" w:rsidP="004E7102">
      <w:pPr>
        <w:pStyle w:val="1"/>
        <w:ind w:firstLine="700"/>
        <w:jc w:val="both"/>
        <w:rPr>
          <w:sz w:val="24"/>
          <w:szCs w:val="24"/>
        </w:rPr>
      </w:pPr>
      <w:r w:rsidRPr="00072DEB">
        <w:rPr>
          <w:sz w:val="24"/>
          <w:szCs w:val="24"/>
        </w:rPr>
        <w:t xml:space="preserve">поручения главы Администрации </w:t>
      </w:r>
      <w:r w:rsidR="00BD3511" w:rsidRPr="00072DEB">
        <w:rPr>
          <w:sz w:val="24"/>
          <w:szCs w:val="24"/>
        </w:rPr>
        <w:t>Краснопартизанского</w:t>
      </w:r>
      <w:r w:rsidRPr="00072DEB">
        <w:rPr>
          <w:sz w:val="24"/>
          <w:szCs w:val="24"/>
        </w:rPr>
        <w:t xml:space="preserve"> сельского поселения Ремонтненского района;</w:t>
      </w:r>
    </w:p>
    <w:p w:rsidR="004E7102" w:rsidRPr="00072DEB" w:rsidRDefault="004E7102" w:rsidP="004E7102">
      <w:pPr>
        <w:pStyle w:val="1"/>
        <w:ind w:firstLine="700"/>
        <w:jc w:val="both"/>
        <w:rPr>
          <w:sz w:val="24"/>
          <w:szCs w:val="24"/>
        </w:rPr>
      </w:pPr>
      <w:r w:rsidRPr="00072DEB">
        <w:rPr>
          <w:sz w:val="24"/>
          <w:szCs w:val="24"/>
        </w:rPr>
        <w:t>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о бюджете на текущий финансовый год и на плановый период;</w:t>
      </w:r>
    </w:p>
    <w:p w:rsidR="004E7102" w:rsidRPr="00072DEB" w:rsidRDefault="004E7102" w:rsidP="004E7102">
      <w:pPr>
        <w:pStyle w:val="1"/>
        <w:ind w:firstLine="700"/>
        <w:jc w:val="both"/>
        <w:rPr>
          <w:sz w:val="24"/>
          <w:szCs w:val="24"/>
        </w:rPr>
      </w:pPr>
      <w:r w:rsidRPr="00072DEB">
        <w:rPr>
          <w:sz w:val="24"/>
          <w:szCs w:val="24"/>
        </w:rPr>
        <w:t xml:space="preserve">расчеты, подтверждающие объем бюджетных ассигнований для изменений в решение о бюджете </w:t>
      </w:r>
      <w:r w:rsidR="00BD3511" w:rsidRPr="00072DEB">
        <w:rPr>
          <w:sz w:val="24"/>
          <w:szCs w:val="24"/>
        </w:rPr>
        <w:t>Краснопартизанского</w:t>
      </w:r>
      <w:r w:rsidRPr="00072DEB">
        <w:rPr>
          <w:sz w:val="24"/>
          <w:szCs w:val="24"/>
        </w:rPr>
        <w:t xml:space="preserve"> сельского поселения Ремонтненского района на текущий финансовый год и на плановый период, в произвольной форме;</w:t>
      </w:r>
    </w:p>
    <w:p w:rsidR="004E7102" w:rsidRPr="00072DEB" w:rsidRDefault="004E7102" w:rsidP="004E7102">
      <w:pPr>
        <w:pStyle w:val="1"/>
        <w:ind w:firstLine="700"/>
        <w:jc w:val="both"/>
        <w:rPr>
          <w:sz w:val="24"/>
          <w:szCs w:val="24"/>
        </w:rPr>
      </w:pPr>
      <w:r w:rsidRPr="00072DEB">
        <w:rPr>
          <w:sz w:val="24"/>
          <w:szCs w:val="24"/>
        </w:rPr>
        <w:t xml:space="preserve">копия правового акта Правительства Ростовской области о распределении межбюджетных трансфертов из областного бюджета бюджету </w:t>
      </w:r>
      <w:r w:rsidR="00B82877">
        <w:rPr>
          <w:sz w:val="24"/>
          <w:szCs w:val="24"/>
        </w:rPr>
        <w:t>Краснопартизанскому</w:t>
      </w:r>
      <w:r w:rsidRPr="00072DEB">
        <w:rPr>
          <w:sz w:val="24"/>
          <w:szCs w:val="24"/>
        </w:rPr>
        <w:t xml:space="preserve"> сельскому поселению Ремонтненского района (в случае изменения бюджетных ассигнований, предусмотренных за счет средств областного бюджета);</w:t>
      </w:r>
    </w:p>
    <w:p w:rsidR="004E7102" w:rsidRPr="00072DEB" w:rsidRDefault="004E7102" w:rsidP="004E7102">
      <w:pPr>
        <w:pStyle w:val="1"/>
        <w:ind w:firstLine="700"/>
        <w:jc w:val="both"/>
        <w:rPr>
          <w:sz w:val="24"/>
          <w:szCs w:val="24"/>
        </w:rPr>
      </w:pPr>
      <w:r w:rsidRPr="00072DEB">
        <w:rPr>
          <w:sz w:val="24"/>
          <w:szCs w:val="24"/>
        </w:rPr>
        <w:t>документы, являющиеся обоснованием бюджетных ассигнований в соответствии с Методикой.</w:t>
      </w:r>
    </w:p>
    <w:p w:rsidR="007A51A4" w:rsidRPr="00072DEB" w:rsidRDefault="007A51A4" w:rsidP="004E7102">
      <w:pPr>
        <w:pStyle w:val="30"/>
        <w:spacing w:after="0" w:line="257" w:lineRule="auto"/>
        <w:ind w:right="-55"/>
        <w:jc w:val="right"/>
        <w:rPr>
          <w:sz w:val="24"/>
          <w:szCs w:val="24"/>
        </w:rPr>
      </w:pPr>
    </w:p>
    <w:p w:rsidR="007A51A4" w:rsidRPr="00072DEB" w:rsidRDefault="007A51A4" w:rsidP="007A51A4">
      <w:pPr>
        <w:pStyle w:val="1"/>
        <w:numPr>
          <w:ilvl w:val="0"/>
          <w:numId w:val="14"/>
        </w:numPr>
        <w:tabs>
          <w:tab w:val="left" w:pos="918"/>
        </w:tabs>
        <w:ind w:firstLine="720"/>
        <w:jc w:val="both"/>
        <w:rPr>
          <w:sz w:val="24"/>
          <w:szCs w:val="24"/>
        </w:rPr>
      </w:pPr>
      <w:r w:rsidRPr="00072DEB">
        <w:rPr>
          <w:sz w:val="24"/>
          <w:szCs w:val="24"/>
        </w:rPr>
        <w:t>. В приложении № 2:</w:t>
      </w:r>
    </w:p>
    <w:p w:rsidR="007A51A4" w:rsidRPr="00072DEB" w:rsidRDefault="007A51A4" w:rsidP="007A51A4">
      <w:pPr>
        <w:pStyle w:val="1"/>
        <w:numPr>
          <w:ilvl w:val="1"/>
          <w:numId w:val="14"/>
        </w:numPr>
        <w:tabs>
          <w:tab w:val="left" w:pos="918"/>
        </w:tabs>
        <w:ind w:firstLine="720"/>
        <w:jc w:val="both"/>
        <w:rPr>
          <w:sz w:val="24"/>
          <w:szCs w:val="24"/>
        </w:rPr>
      </w:pPr>
      <w:r w:rsidRPr="00072DEB">
        <w:rPr>
          <w:sz w:val="24"/>
          <w:szCs w:val="24"/>
        </w:rPr>
        <w:t>В пункте  3.1.:</w:t>
      </w:r>
    </w:p>
    <w:p w:rsidR="007A51A4" w:rsidRPr="00072DEB" w:rsidRDefault="007A51A4" w:rsidP="007A51A4">
      <w:pPr>
        <w:pStyle w:val="1"/>
        <w:tabs>
          <w:tab w:val="left" w:pos="918"/>
        </w:tabs>
        <w:ind w:firstLine="709"/>
        <w:jc w:val="both"/>
        <w:rPr>
          <w:sz w:val="24"/>
          <w:szCs w:val="24"/>
        </w:rPr>
      </w:pPr>
      <w:r w:rsidRPr="00072DEB">
        <w:rPr>
          <w:sz w:val="24"/>
          <w:szCs w:val="24"/>
        </w:rPr>
        <w:t xml:space="preserve">2.1.1. В </w:t>
      </w:r>
      <w:r w:rsidR="008401E5" w:rsidRPr="00072DEB">
        <w:rPr>
          <w:sz w:val="24"/>
          <w:szCs w:val="24"/>
        </w:rPr>
        <w:t>а</w:t>
      </w:r>
      <w:r w:rsidRPr="00072DEB">
        <w:rPr>
          <w:sz w:val="24"/>
          <w:szCs w:val="24"/>
        </w:rPr>
        <w:t xml:space="preserve">бзаце пятом </w:t>
      </w:r>
      <w:r w:rsidR="008401E5" w:rsidRPr="00072DEB">
        <w:rPr>
          <w:sz w:val="24"/>
          <w:szCs w:val="24"/>
        </w:rPr>
        <w:t>и шестом</w:t>
      </w:r>
      <w:r w:rsidRPr="00072DEB">
        <w:rPr>
          <w:sz w:val="24"/>
          <w:szCs w:val="24"/>
        </w:rPr>
        <w:t xml:space="preserve"> подпункта 3.1.2 слова «на 1 июля </w:t>
      </w:r>
      <w:r w:rsidR="008401E5" w:rsidRPr="00072DEB">
        <w:rPr>
          <w:sz w:val="24"/>
          <w:szCs w:val="24"/>
        </w:rPr>
        <w:t>текущего</w:t>
      </w:r>
      <w:r w:rsidRPr="00072DEB">
        <w:rPr>
          <w:sz w:val="24"/>
          <w:szCs w:val="24"/>
        </w:rPr>
        <w:t xml:space="preserve"> года» исключить</w:t>
      </w:r>
      <w:r w:rsidR="008401E5" w:rsidRPr="00072DEB">
        <w:rPr>
          <w:sz w:val="24"/>
          <w:szCs w:val="24"/>
        </w:rPr>
        <w:t>.</w:t>
      </w:r>
    </w:p>
    <w:p w:rsidR="007F6E82" w:rsidRPr="00072DEB" w:rsidRDefault="007F6E82" w:rsidP="00744429">
      <w:pPr>
        <w:pStyle w:val="1"/>
        <w:tabs>
          <w:tab w:val="left" w:pos="918"/>
        </w:tabs>
        <w:ind w:firstLine="709"/>
        <w:jc w:val="both"/>
        <w:rPr>
          <w:sz w:val="24"/>
          <w:szCs w:val="24"/>
        </w:rPr>
        <w:sectPr w:rsidR="007F6E82" w:rsidRPr="00072DEB">
          <w:headerReference w:type="even" r:id="rId9"/>
          <w:headerReference w:type="default" r:id="rId10"/>
          <w:headerReference w:type="first" r:id="rId11"/>
          <w:pgSz w:w="11900" w:h="16840"/>
          <w:pgMar w:top="1172" w:right="635" w:bottom="1355" w:left="1539" w:header="0" w:footer="3" w:gutter="0"/>
          <w:cols w:space="720"/>
          <w:noEndnote/>
          <w:titlePg/>
          <w:docGrid w:linePitch="360"/>
        </w:sectPr>
      </w:pPr>
    </w:p>
    <w:p w:rsidR="007F6E82" w:rsidRPr="00072DEB" w:rsidRDefault="007F6E82">
      <w:pPr>
        <w:spacing w:line="140" w:lineRule="exact"/>
        <w:rPr>
          <w:rFonts w:ascii="Times New Roman" w:hAnsi="Times New Roman" w:cs="Times New Roman"/>
        </w:rPr>
      </w:pPr>
    </w:p>
    <w:sectPr w:rsidR="007F6E82" w:rsidRPr="00072DEB" w:rsidSect="002552BD">
      <w:pgSz w:w="16840" w:h="11900" w:orient="landscape"/>
      <w:pgMar w:top="1739" w:right="1470" w:bottom="725" w:left="100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D1" w:rsidRDefault="006D3BD1">
      <w:r>
        <w:separator/>
      </w:r>
    </w:p>
  </w:endnote>
  <w:endnote w:type="continuationSeparator" w:id="1">
    <w:p w:rsidR="006D3BD1" w:rsidRDefault="006D3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D1" w:rsidRDefault="006D3BD1"/>
  </w:footnote>
  <w:footnote w:type="continuationSeparator" w:id="1">
    <w:p w:rsidR="006D3BD1" w:rsidRDefault="006D3B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9" w:rsidRDefault="006B4A29">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9" w:rsidRDefault="0010283A">
    <w:pPr>
      <w:spacing w:line="1" w:lineRule="exact"/>
    </w:pPr>
    <w:r>
      <w:rPr>
        <w:noProof/>
        <w:lang w:bidi="ar-SA"/>
      </w:rPr>
      <w:pict>
        <v:shapetype id="_x0000_t202" coordsize="21600,21600" o:spt="202" path="m,l,21600r21600,l21600,xe">
          <v:stroke joinstyle="miter"/>
          <v:path gradientshapeok="t" o:connecttype="rect"/>
        </v:shapetype>
        <v:shape id="Shape 13" o:spid="_x0000_s1028" type="#_x0000_t202" style="position:absolute;margin-left:315.15pt;margin-top:36pt;width:10.1pt;height:7.9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" filled="f" stroked="f">
          <v:textbox style="mso-fit-shape-to-text:t" inset="0,0,0,0">
            <w:txbxContent>
              <w:p w:rsidR="006B4A29" w:rsidRDefault="0010283A">
                <w:pPr>
                  <w:pStyle w:val="22"/>
                  <w:rPr>
                    <w:sz w:val="22"/>
                    <w:szCs w:val="22"/>
                  </w:rPr>
                </w:pPr>
                <w:r>
                  <w:rPr>
                    <w:sz w:val="22"/>
                    <w:szCs w:val="22"/>
                  </w:rPr>
                  <w:fldChar w:fldCharType="begin"/>
                </w:r>
                <w:r w:rsidR="006B4A29">
                  <w:rPr>
                    <w:sz w:val="22"/>
                    <w:szCs w:val="22"/>
                  </w:rPr>
                  <w:instrText xml:space="preserve"> PAGE \* MERGEFORMAT </w:instrText>
                </w:r>
                <w:r>
                  <w:rPr>
                    <w:sz w:val="22"/>
                    <w:szCs w:val="22"/>
                  </w:rPr>
                  <w:fldChar w:fldCharType="separate"/>
                </w:r>
                <w:r w:rsidR="00A34753">
                  <w:rPr>
                    <w:noProof/>
                    <w:sz w:val="22"/>
                    <w:szCs w:val="22"/>
                  </w:rPr>
                  <w:t>3</w:t>
                </w:r>
                <w:r>
                  <w:rPr>
                    <w:sz w:val="22"/>
                    <w:szCs w:val="22"/>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9" w:rsidRDefault="006B4A2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EA4"/>
    <w:multiLevelType w:val="multilevel"/>
    <w:tmpl w:val="AC8E54AC"/>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671BC"/>
    <w:multiLevelType w:val="multilevel"/>
    <w:tmpl w:val="6C3476E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D30E0"/>
    <w:multiLevelType w:val="multilevel"/>
    <w:tmpl w:val="7FE62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11F91"/>
    <w:multiLevelType w:val="multilevel"/>
    <w:tmpl w:val="4FCA8E32"/>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384385"/>
    <w:multiLevelType w:val="multilevel"/>
    <w:tmpl w:val="2DE2BD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143838"/>
    <w:multiLevelType w:val="multilevel"/>
    <w:tmpl w:val="4A483B90"/>
    <w:lvl w:ilvl="0">
      <w:start w:val="2"/>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4B565E"/>
    <w:multiLevelType w:val="multilevel"/>
    <w:tmpl w:val="52341C5E"/>
    <w:lvl w:ilvl="0">
      <w:start w:val="2"/>
      <w:numFmt w:val="decimal"/>
      <w:lvlText w:val="%1"/>
      <w:lvlJc w:val="left"/>
    </w:lvl>
    <w:lvl w:ilvl="1">
      <w:start w:val="2"/>
      <w:numFmt w:val="decimal"/>
      <w:lvlText w:val="%1.%2"/>
      <w:lvlJc w:val="left"/>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6D5680"/>
    <w:multiLevelType w:val="hybridMultilevel"/>
    <w:tmpl w:val="4DE26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E0BA6"/>
    <w:multiLevelType w:val="multilevel"/>
    <w:tmpl w:val="FC8C3E2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55468E"/>
    <w:multiLevelType w:val="multilevel"/>
    <w:tmpl w:val="F1BA1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AD0D98"/>
    <w:multiLevelType w:val="multilevel"/>
    <w:tmpl w:val="F5349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725F28"/>
    <w:multiLevelType w:val="multilevel"/>
    <w:tmpl w:val="AE129B8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2663A0"/>
    <w:multiLevelType w:val="multilevel"/>
    <w:tmpl w:val="BED801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642300"/>
    <w:multiLevelType w:val="multilevel"/>
    <w:tmpl w:val="895AA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984C5D"/>
    <w:multiLevelType w:val="multilevel"/>
    <w:tmpl w:val="959AA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5"/>
  </w:num>
  <w:num w:numId="4">
    <w:abstractNumId w:val="0"/>
  </w:num>
  <w:num w:numId="5">
    <w:abstractNumId w:val="6"/>
  </w:num>
  <w:num w:numId="6">
    <w:abstractNumId w:val="14"/>
  </w:num>
  <w:num w:numId="7">
    <w:abstractNumId w:val="7"/>
  </w:num>
  <w:num w:numId="8">
    <w:abstractNumId w:val="11"/>
  </w:num>
  <w:num w:numId="9">
    <w:abstractNumId w:val="8"/>
  </w:num>
  <w:num w:numId="10">
    <w:abstractNumId w:val="2"/>
  </w:num>
  <w:num w:numId="11">
    <w:abstractNumId w:val="3"/>
  </w:num>
  <w:num w:numId="12">
    <w:abstractNumId w:val="1"/>
  </w:num>
  <w:num w:numId="13">
    <w:abstractNumId w:val="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evenAndOddHeaders/>
  <w:drawingGridHorizontalSpacing w:val="181"/>
  <w:drawingGridVerticalSpacing w:val="181"/>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E82"/>
    <w:rsid w:val="00072DEB"/>
    <w:rsid w:val="000A70FE"/>
    <w:rsid w:val="000D64B6"/>
    <w:rsid w:val="001025C9"/>
    <w:rsid w:val="0010283A"/>
    <w:rsid w:val="001E620B"/>
    <w:rsid w:val="001F45A8"/>
    <w:rsid w:val="001F785B"/>
    <w:rsid w:val="00237FB3"/>
    <w:rsid w:val="002552BD"/>
    <w:rsid w:val="002769BE"/>
    <w:rsid w:val="002A5694"/>
    <w:rsid w:val="003C2045"/>
    <w:rsid w:val="003E43E3"/>
    <w:rsid w:val="00464832"/>
    <w:rsid w:val="004E46FD"/>
    <w:rsid w:val="004E7102"/>
    <w:rsid w:val="004F0A2A"/>
    <w:rsid w:val="00500A66"/>
    <w:rsid w:val="005255DE"/>
    <w:rsid w:val="005779E9"/>
    <w:rsid w:val="005831EC"/>
    <w:rsid w:val="005F0FB9"/>
    <w:rsid w:val="00612F44"/>
    <w:rsid w:val="00654804"/>
    <w:rsid w:val="006B4A29"/>
    <w:rsid w:val="006D3BD1"/>
    <w:rsid w:val="0071293E"/>
    <w:rsid w:val="00744429"/>
    <w:rsid w:val="007878B8"/>
    <w:rsid w:val="007A51A4"/>
    <w:rsid w:val="007A73F2"/>
    <w:rsid w:val="007E7178"/>
    <w:rsid w:val="007F3E80"/>
    <w:rsid w:val="007F6E82"/>
    <w:rsid w:val="00824E7B"/>
    <w:rsid w:val="008401E5"/>
    <w:rsid w:val="008D4B5F"/>
    <w:rsid w:val="008E07BD"/>
    <w:rsid w:val="00963BE5"/>
    <w:rsid w:val="00971294"/>
    <w:rsid w:val="009B3136"/>
    <w:rsid w:val="00A03844"/>
    <w:rsid w:val="00A34753"/>
    <w:rsid w:val="00A612EA"/>
    <w:rsid w:val="00AA3D65"/>
    <w:rsid w:val="00AC5F53"/>
    <w:rsid w:val="00AF6452"/>
    <w:rsid w:val="00B82877"/>
    <w:rsid w:val="00BD3511"/>
    <w:rsid w:val="00BD79E5"/>
    <w:rsid w:val="00C127FE"/>
    <w:rsid w:val="00C34286"/>
    <w:rsid w:val="00C44CFB"/>
    <w:rsid w:val="00C52187"/>
    <w:rsid w:val="00C623F8"/>
    <w:rsid w:val="00F0579C"/>
    <w:rsid w:val="00F63F92"/>
    <w:rsid w:val="00F80C43"/>
    <w:rsid w:val="00FD2ED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283A"/>
    <w:pPr>
      <w:widowControl w:val="0"/>
    </w:pPr>
    <w:rPr>
      <w:color w:val="000000"/>
      <w:sz w:val="24"/>
      <w:szCs w:val="24"/>
      <w:lang w:bidi="ru-RU"/>
    </w:rPr>
  </w:style>
  <w:style w:type="paragraph" w:styleId="2">
    <w:name w:val="heading 2"/>
    <w:basedOn w:val="a"/>
    <w:next w:val="a"/>
    <w:link w:val="20"/>
    <w:unhideWhenUsed/>
    <w:qFormat/>
    <w:rsid w:val="00BD3511"/>
    <w:pPr>
      <w:keepNext/>
      <w:widowControl/>
      <w:ind w:left="709"/>
      <w:outlineLvl w:val="1"/>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0283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0283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sid w:val="0010283A"/>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10283A"/>
    <w:rPr>
      <w:rFonts w:ascii="Times New Roman" w:eastAsia="Times New Roman" w:hAnsi="Times New Roman" w:cs="Times New Roman"/>
      <w:b/>
      <w:bCs/>
      <w:i w:val="0"/>
      <w:iCs w:val="0"/>
      <w:smallCaps w:val="0"/>
      <w:strike w:val="0"/>
      <w:sz w:val="14"/>
      <w:szCs w:val="14"/>
      <w:u w:val="none"/>
    </w:rPr>
  </w:style>
  <w:style w:type="character" w:customStyle="1" w:styleId="a4">
    <w:name w:val="Подпись к таблице_"/>
    <w:basedOn w:val="a0"/>
    <w:link w:val="a5"/>
    <w:rsid w:val="0010283A"/>
    <w:rPr>
      <w:rFonts w:ascii="Times New Roman" w:eastAsia="Times New Roman" w:hAnsi="Times New Roman" w:cs="Times New Roman"/>
      <w:b/>
      <w:bCs/>
      <w:i w:val="0"/>
      <w:iCs w:val="0"/>
      <w:smallCaps w:val="0"/>
      <w:strike w:val="0"/>
      <w:sz w:val="14"/>
      <w:szCs w:val="14"/>
      <w:u w:val="none"/>
    </w:rPr>
  </w:style>
  <w:style w:type="character" w:customStyle="1" w:styleId="a6">
    <w:name w:val="Другое_"/>
    <w:basedOn w:val="a0"/>
    <w:link w:val="a7"/>
    <w:rsid w:val="0010283A"/>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10283A"/>
    <w:rPr>
      <w:rFonts w:ascii="Times New Roman" w:eastAsia="Times New Roman" w:hAnsi="Times New Roman" w:cs="Times New Roman"/>
      <w:b w:val="0"/>
      <w:bCs w:val="0"/>
      <w:i w:val="0"/>
      <w:iCs w:val="0"/>
      <w:smallCaps w:val="0"/>
      <w:strike w:val="0"/>
      <w:sz w:val="12"/>
      <w:szCs w:val="12"/>
      <w:u w:val="none"/>
    </w:rPr>
  </w:style>
  <w:style w:type="character" w:customStyle="1" w:styleId="4">
    <w:name w:val="Основной текст (4)_"/>
    <w:basedOn w:val="a0"/>
    <w:link w:val="40"/>
    <w:rsid w:val="0010283A"/>
    <w:rPr>
      <w:rFonts w:ascii="Times New Roman" w:eastAsia="Times New Roman" w:hAnsi="Times New Roman" w:cs="Times New Roman"/>
      <w:b/>
      <w:bCs/>
      <w:i w:val="0"/>
      <w:iCs w:val="0"/>
      <w:smallCaps w:val="0"/>
      <w:strike w:val="0"/>
      <w:sz w:val="17"/>
      <w:szCs w:val="17"/>
      <w:u w:val="none"/>
    </w:rPr>
  </w:style>
  <w:style w:type="character" w:customStyle="1" w:styleId="5">
    <w:name w:val="Основной текст (5)_"/>
    <w:basedOn w:val="a0"/>
    <w:link w:val="50"/>
    <w:rsid w:val="0010283A"/>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_"/>
    <w:basedOn w:val="a0"/>
    <w:link w:val="a9"/>
    <w:rsid w:val="0010283A"/>
    <w:rPr>
      <w:rFonts w:ascii="Times New Roman" w:eastAsia="Times New Roman" w:hAnsi="Times New Roman" w:cs="Times New Roman"/>
      <w:b w:val="0"/>
      <w:bCs w:val="0"/>
      <w:i w:val="0"/>
      <w:iCs w:val="0"/>
      <w:smallCaps w:val="0"/>
      <w:strike w:val="0"/>
      <w:sz w:val="14"/>
      <w:szCs w:val="14"/>
      <w:u w:val="none"/>
    </w:rPr>
  </w:style>
  <w:style w:type="character" w:customStyle="1" w:styleId="9">
    <w:name w:val="Основной текст (9)_"/>
    <w:basedOn w:val="a0"/>
    <w:link w:val="90"/>
    <w:rsid w:val="0010283A"/>
    <w:rPr>
      <w:rFonts w:ascii="Times New Roman" w:eastAsia="Times New Roman" w:hAnsi="Times New Roman" w:cs="Times New Roman"/>
      <w:b/>
      <w:bCs/>
      <w:i w:val="0"/>
      <w:iCs w:val="0"/>
      <w:smallCaps w:val="0"/>
      <w:strike w:val="0"/>
      <w:sz w:val="9"/>
      <w:szCs w:val="9"/>
      <w:u w:val="none"/>
    </w:rPr>
  </w:style>
  <w:style w:type="character" w:customStyle="1" w:styleId="10">
    <w:name w:val="Основной текст (10)_"/>
    <w:basedOn w:val="a0"/>
    <w:link w:val="100"/>
    <w:rsid w:val="0010283A"/>
    <w:rPr>
      <w:rFonts w:ascii="Times New Roman" w:eastAsia="Times New Roman" w:hAnsi="Times New Roman" w:cs="Times New Roman"/>
      <w:b w:val="0"/>
      <w:bCs w:val="0"/>
      <w:i w:val="0"/>
      <w:iCs w:val="0"/>
      <w:smallCaps w:val="0"/>
      <w:strike w:val="0"/>
      <w:sz w:val="10"/>
      <w:szCs w:val="10"/>
      <w:u w:val="none"/>
    </w:rPr>
  </w:style>
  <w:style w:type="paragraph" w:customStyle="1" w:styleId="1">
    <w:name w:val="Основной текст1"/>
    <w:basedOn w:val="a"/>
    <w:link w:val="a3"/>
    <w:rsid w:val="0010283A"/>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10283A"/>
    <w:pPr>
      <w:spacing w:after="240" w:line="264" w:lineRule="auto"/>
      <w:jc w:val="center"/>
    </w:pPr>
    <w:rPr>
      <w:rFonts w:ascii="Times New Roman" w:eastAsia="Times New Roman" w:hAnsi="Times New Roman" w:cs="Times New Roman"/>
      <w:sz w:val="22"/>
      <w:szCs w:val="22"/>
    </w:rPr>
  </w:style>
  <w:style w:type="paragraph" w:customStyle="1" w:styleId="22">
    <w:name w:val="Колонтитул (2)"/>
    <w:basedOn w:val="a"/>
    <w:link w:val="21"/>
    <w:rsid w:val="0010283A"/>
    <w:rPr>
      <w:rFonts w:ascii="Times New Roman" w:eastAsia="Times New Roman" w:hAnsi="Times New Roman" w:cs="Times New Roman"/>
      <w:sz w:val="20"/>
      <w:szCs w:val="20"/>
    </w:rPr>
  </w:style>
  <w:style w:type="paragraph" w:customStyle="1" w:styleId="24">
    <w:name w:val="Основной текст (2)"/>
    <w:basedOn w:val="a"/>
    <w:link w:val="23"/>
    <w:rsid w:val="0010283A"/>
    <w:pPr>
      <w:spacing w:line="278" w:lineRule="auto"/>
      <w:ind w:left="210"/>
    </w:pPr>
    <w:rPr>
      <w:rFonts w:ascii="Times New Roman" w:eastAsia="Times New Roman" w:hAnsi="Times New Roman" w:cs="Times New Roman"/>
      <w:b/>
      <w:bCs/>
      <w:sz w:val="14"/>
      <w:szCs w:val="14"/>
    </w:rPr>
  </w:style>
  <w:style w:type="paragraph" w:customStyle="1" w:styleId="a5">
    <w:name w:val="Подпись к таблице"/>
    <w:basedOn w:val="a"/>
    <w:link w:val="a4"/>
    <w:rsid w:val="0010283A"/>
    <w:rPr>
      <w:rFonts w:ascii="Times New Roman" w:eastAsia="Times New Roman" w:hAnsi="Times New Roman" w:cs="Times New Roman"/>
      <w:b/>
      <w:bCs/>
      <w:sz w:val="14"/>
      <w:szCs w:val="14"/>
    </w:rPr>
  </w:style>
  <w:style w:type="paragraph" w:customStyle="1" w:styleId="a7">
    <w:name w:val="Другое"/>
    <w:basedOn w:val="a"/>
    <w:link w:val="a6"/>
    <w:rsid w:val="0010283A"/>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10283A"/>
    <w:pPr>
      <w:spacing w:line="250" w:lineRule="auto"/>
    </w:pPr>
    <w:rPr>
      <w:rFonts w:ascii="Times New Roman" w:eastAsia="Times New Roman" w:hAnsi="Times New Roman" w:cs="Times New Roman"/>
      <w:sz w:val="12"/>
      <w:szCs w:val="12"/>
    </w:rPr>
  </w:style>
  <w:style w:type="paragraph" w:customStyle="1" w:styleId="40">
    <w:name w:val="Основной текст (4)"/>
    <w:basedOn w:val="a"/>
    <w:link w:val="4"/>
    <w:rsid w:val="0010283A"/>
    <w:pPr>
      <w:spacing w:after="150"/>
      <w:ind w:left="200"/>
    </w:pPr>
    <w:rPr>
      <w:rFonts w:ascii="Times New Roman" w:eastAsia="Times New Roman" w:hAnsi="Times New Roman" w:cs="Times New Roman"/>
      <w:b/>
      <w:bCs/>
      <w:sz w:val="17"/>
      <w:szCs w:val="17"/>
    </w:rPr>
  </w:style>
  <w:style w:type="paragraph" w:customStyle="1" w:styleId="50">
    <w:name w:val="Основной текст (5)"/>
    <w:basedOn w:val="a"/>
    <w:link w:val="5"/>
    <w:rsid w:val="0010283A"/>
    <w:pPr>
      <w:spacing w:after="200" w:line="286" w:lineRule="auto"/>
    </w:pPr>
    <w:rPr>
      <w:rFonts w:ascii="Times New Roman" w:eastAsia="Times New Roman" w:hAnsi="Times New Roman" w:cs="Times New Roman"/>
      <w:b/>
      <w:bCs/>
      <w:sz w:val="20"/>
      <w:szCs w:val="20"/>
    </w:rPr>
  </w:style>
  <w:style w:type="paragraph" w:customStyle="1" w:styleId="a9">
    <w:name w:val="Колонтитул"/>
    <w:basedOn w:val="a"/>
    <w:link w:val="a8"/>
    <w:rsid w:val="0010283A"/>
    <w:rPr>
      <w:rFonts w:ascii="Times New Roman" w:eastAsia="Times New Roman" w:hAnsi="Times New Roman" w:cs="Times New Roman"/>
      <w:sz w:val="14"/>
      <w:szCs w:val="14"/>
    </w:rPr>
  </w:style>
  <w:style w:type="paragraph" w:customStyle="1" w:styleId="90">
    <w:name w:val="Основной текст (9)"/>
    <w:basedOn w:val="a"/>
    <w:link w:val="9"/>
    <w:rsid w:val="0010283A"/>
    <w:pPr>
      <w:spacing w:after="110" w:line="276" w:lineRule="auto"/>
      <w:jc w:val="center"/>
    </w:pPr>
    <w:rPr>
      <w:rFonts w:ascii="Times New Roman" w:eastAsia="Times New Roman" w:hAnsi="Times New Roman" w:cs="Times New Roman"/>
      <w:b/>
      <w:bCs/>
      <w:sz w:val="9"/>
      <w:szCs w:val="9"/>
    </w:rPr>
  </w:style>
  <w:style w:type="paragraph" w:customStyle="1" w:styleId="100">
    <w:name w:val="Основной текст (10)"/>
    <w:basedOn w:val="a"/>
    <w:link w:val="10"/>
    <w:rsid w:val="0010283A"/>
    <w:pPr>
      <w:spacing w:line="276" w:lineRule="auto"/>
      <w:ind w:left="200" w:firstLine="20"/>
    </w:pPr>
    <w:rPr>
      <w:rFonts w:ascii="Times New Roman" w:eastAsia="Times New Roman" w:hAnsi="Times New Roman" w:cs="Times New Roman"/>
      <w:sz w:val="10"/>
      <w:szCs w:val="10"/>
    </w:rPr>
  </w:style>
  <w:style w:type="paragraph" w:styleId="aa">
    <w:name w:val="footer"/>
    <w:basedOn w:val="a"/>
    <w:link w:val="ab"/>
    <w:uiPriority w:val="99"/>
    <w:unhideWhenUsed/>
    <w:rsid w:val="006B4A29"/>
    <w:pPr>
      <w:tabs>
        <w:tab w:val="center" w:pos="4677"/>
        <w:tab w:val="right" w:pos="9355"/>
      </w:tabs>
    </w:pPr>
  </w:style>
  <w:style w:type="character" w:customStyle="1" w:styleId="ab">
    <w:name w:val="Нижний колонтитул Знак"/>
    <w:basedOn w:val="a0"/>
    <w:link w:val="aa"/>
    <w:uiPriority w:val="99"/>
    <w:rsid w:val="006B4A29"/>
    <w:rPr>
      <w:color w:val="000000"/>
    </w:rPr>
  </w:style>
  <w:style w:type="paragraph" w:styleId="ac">
    <w:name w:val="header"/>
    <w:basedOn w:val="a"/>
    <w:link w:val="ad"/>
    <w:uiPriority w:val="99"/>
    <w:unhideWhenUsed/>
    <w:rsid w:val="003E43E3"/>
    <w:pPr>
      <w:tabs>
        <w:tab w:val="center" w:pos="4677"/>
        <w:tab w:val="right" w:pos="9355"/>
      </w:tabs>
    </w:pPr>
  </w:style>
  <w:style w:type="character" w:customStyle="1" w:styleId="ad">
    <w:name w:val="Верхний колонтитул Знак"/>
    <w:basedOn w:val="a0"/>
    <w:link w:val="ac"/>
    <w:uiPriority w:val="99"/>
    <w:rsid w:val="003E43E3"/>
    <w:rPr>
      <w:color w:val="000000"/>
    </w:rPr>
  </w:style>
  <w:style w:type="character" w:customStyle="1" w:styleId="8">
    <w:name w:val="Основной текст (8)_"/>
    <w:basedOn w:val="a0"/>
    <w:link w:val="80"/>
    <w:rsid w:val="00F63F92"/>
    <w:rPr>
      <w:rFonts w:ascii="Times New Roman" w:eastAsia="Times New Roman" w:hAnsi="Times New Roman" w:cs="Times New Roman"/>
      <w:sz w:val="11"/>
      <w:szCs w:val="11"/>
    </w:rPr>
  </w:style>
  <w:style w:type="paragraph" w:customStyle="1" w:styleId="80">
    <w:name w:val="Основной текст (8)"/>
    <w:basedOn w:val="a"/>
    <w:link w:val="8"/>
    <w:rsid w:val="00F63F92"/>
    <w:pPr>
      <w:spacing w:after="40" w:line="283" w:lineRule="auto"/>
    </w:pPr>
    <w:rPr>
      <w:rFonts w:ascii="Times New Roman" w:eastAsia="Times New Roman" w:hAnsi="Times New Roman" w:cs="Times New Roman"/>
      <w:color w:val="auto"/>
      <w:sz w:val="11"/>
      <w:szCs w:val="11"/>
    </w:rPr>
  </w:style>
  <w:style w:type="character" w:customStyle="1" w:styleId="20">
    <w:name w:val="Заголовок 2 Знак"/>
    <w:basedOn w:val="a0"/>
    <w:link w:val="2"/>
    <w:rsid w:val="00BD3511"/>
    <w:rPr>
      <w:rFonts w:ascii="Times New Roman" w:eastAsia="Times New Roman" w:hAnsi="Times New Roman" w:cs="Times New Roman"/>
      <w:sz w:val="28"/>
      <w:lang/>
    </w:rPr>
  </w:style>
  <w:style w:type="paragraph" w:customStyle="1" w:styleId="Postan">
    <w:name w:val="Postan"/>
    <w:basedOn w:val="a"/>
    <w:rsid w:val="00BD3511"/>
    <w:pPr>
      <w:widowControl/>
      <w:jc w:val="center"/>
    </w:pPr>
    <w:rPr>
      <w:rFonts w:ascii="Times New Roman" w:eastAsia="Times New Roman" w:hAnsi="Times New Roman" w:cs="Times New Roman"/>
      <w:color w:val="auto"/>
      <w:sz w:val="28"/>
      <w:szCs w:val="20"/>
      <w:lang w:bidi="ar-SA"/>
    </w:rPr>
  </w:style>
  <w:style w:type="character" w:customStyle="1" w:styleId="ae">
    <w:name w:val="Без интервала Знак"/>
    <w:link w:val="af"/>
    <w:locked/>
    <w:rsid w:val="00BD3511"/>
    <w:rPr>
      <w:sz w:val="28"/>
    </w:rPr>
  </w:style>
  <w:style w:type="paragraph" w:styleId="af">
    <w:name w:val="No Spacing"/>
    <w:basedOn w:val="a"/>
    <w:link w:val="ae"/>
    <w:qFormat/>
    <w:rsid w:val="00BD3511"/>
    <w:pPr>
      <w:widowControl/>
      <w:jc w:val="both"/>
    </w:pPr>
    <w:rPr>
      <w:rFonts w:cs="Times New Roman"/>
      <w:color w:val="auto"/>
      <w:sz w:val="28"/>
      <w:szCs w:val="20"/>
      <w:lang w:bidi="ar-SA"/>
    </w:rPr>
  </w:style>
</w:styles>
</file>

<file path=word/webSettings.xml><?xml version="1.0" encoding="utf-8"?>
<w:webSettings xmlns:r="http://schemas.openxmlformats.org/officeDocument/2006/relationships" xmlns:w="http://schemas.openxmlformats.org/wordprocessingml/2006/main">
  <w:divs>
    <w:div w:id="168127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A954-0493-4DDF-856B-BAC84F0B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2640</Words>
  <Characters>15049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USER</cp:lastModifiedBy>
  <cp:revision>2</cp:revision>
  <cp:lastPrinted>2023-10-04T08:08:00Z</cp:lastPrinted>
  <dcterms:created xsi:type="dcterms:W3CDTF">2023-10-31T12:15:00Z</dcterms:created>
  <dcterms:modified xsi:type="dcterms:W3CDTF">2023-10-31T12:15:00Z</dcterms:modified>
</cp:coreProperties>
</file>