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B5319B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>РОСТОВСКАЯ ОБЛАСТЬ</w:t>
      </w: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 xml:space="preserve">РЕМОНТНЕНСКИЙ РАЙОН </w:t>
      </w: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>МУНИЦИПАЛЬНОЕ ОБРАЗОВАНИЕ</w:t>
      </w: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 xml:space="preserve">«КРАСНОПАРТИЗАНСКОЕ СЕЛЬСКОЕ ПОСЕЛЕНИЕ»   </w:t>
      </w:r>
    </w:p>
    <w:p w:rsidR="00F95EAC" w:rsidRDefault="00F95EAC" w:rsidP="00F95EAC">
      <w:pPr>
        <w:ind w:left="-720"/>
        <w:jc w:val="center"/>
        <w:rPr>
          <w:b/>
        </w:rPr>
      </w:pP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>СОБРАНИЕ ДЕПУТАТОВ КРАСНОПАРТИЗАНСКОГО СЕЛЬСКОГО ПОСЕЛЕНИЯ</w:t>
      </w:r>
    </w:p>
    <w:p w:rsidR="00F95EAC" w:rsidRDefault="00F95EAC" w:rsidP="00F95EAC">
      <w:pPr>
        <w:ind w:left="-720"/>
        <w:jc w:val="center"/>
        <w:rPr>
          <w:b/>
        </w:rPr>
      </w:pPr>
    </w:p>
    <w:p w:rsidR="00F95EAC" w:rsidRDefault="00F95EAC" w:rsidP="00F95EAC">
      <w:pPr>
        <w:ind w:left="-720"/>
        <w:jc w:val="center"/>
        <w:rPr>
          <w:b/>
        </w:rPr>
      </w:pPr>
      <w:r>
        <w:rPr>
          <w:b/>
        </w:rPr>
        <w:t xml:space="preserve">РЕШЕНИЕ </w:t>
      </w:r>
    </w:p>
    <w:p w:rsidR="00F95EAC" w:rsidRDefault="00F95EAC" w:rsidP="00F95EAC">
      <w:pPr>
        <w:ind w:left="-720"/>
        <w:jc w:val="center"/>
      </w:pPr>
    </w:p>
    <w:p w:rsidR="00F95EAC" w:rsidRDefault="00F95EAC" w:rsidP="00F95EAC">
      <w:pPr>
        <w:ind w:left="-720"/>
      </w:pPr>
      <w:r>
        <w:t xml:space="preserve">            </w:t>
      </w:r>
      <w:r w:rsidR="00225BB7">
        <w:t>18</w:t>
      </w:r>
      <w:r>
        <w:t xml:space="preserve">.03.2022                                            п. </w:t>
      </w:r>
      <w:proofErr w:type="spellStart"/>
      <w:r>
        <w:t>Краснопартизанский</w:t>
      </w:r>
      <w:proofErr w:type="spellEnd"/>
      <w:r>
        <w:t xml:space="preserve">                                        № </w:t>
      </w:r>
      <w:r w:rsidR="00225BB7">
        <w:t>30</w:t>
      </w:r>
    </w:p>
    <w:p w:rsidR="00ED2EA9" w:rsidRDefault="00ED2EA9" w:rsidP="00F95EAC">
      <w:pPr>
        <w:ind w:left="-720"/>
      </w:pPr>
    </w:p>
    <w:p w:rsidR="00ED2EA9" w:rsidRDefault="00ED2EA9" w:rsidP="00F95EAC">
      <w:pPr>
        <w:ind w:left="-720"/>
      </w:pPr>
    </w:p>
    <w:p w:rsidR="00F95EAC" w:rsidRPr="00ED2EA9" w:rsidRDefault="00F95EAC" w:rsidP="00F95EAC">
      <w:pPr>
        <w:ind w:left="-720"/>
        <w:rPr>
          <w:b/>
        </w:rPr>
      </w:pPr>
      <w:r w:rsidRPr="00ED2EA9">
        <w:rPr>
          <w:b/>
        </w:rPr>
        <w:t xml:space="preserve">        Перечень средств</w:t>
      </w:r>
      <w:proofErr w:type="gramStart"/>
      <w:r w:rsidRPr="00ED2EA9">
        <w:rPr>
          <w:b/>
        </w:rPr>
        <w:t xml:space="preserve"> ,</w:t>
      </w:r>
      <w:proofErr w:type="gramEnd"/>
      <w:r w:rsidRPr="00ED2EA9">
        <w:rPr>
          <w:b/>
        </w:rPr>
        <w:t>подлежащих казначейскому</w:t>
      </w:r>
    </w:p>
    <w:p w:rsidR="00ED2EA9" w:rsidRDefault="00F95EAC" w:rsidP="00F95EAC">
      <w:pPr>
        <w:ind w:left="-720"/>
        <w:rPr>
          <w:b/>
        </w:rPr>
      </w:pPr>
      <w:r w:rsidRPr="00ED2EA9">
        <w:rPr>
          <w:b/>
        </w:rPr>
        <w:t xml:space="preserve">       </w:t>
      </w:r>
      <w:r w:rsidR="00ED2EA9">
        <w:rPr>
          <w:b/>
        </w:rPr>
        <w:t xml:space="preserve"> </w:t>
      </w:r>
      <w:r w:rsidRPr="00ED2EA9">
        <w:rPr>
          <w:b/>
        </w:rPr>
        <w:t>сопровождению , предоставляемы</w:t>
      </w:r>
      <w:r w:rsidR="00BE66A9">
        <w:rPr>
          <w:b/>
        </w:rPr>
        <w:t>е</w:t>
      </w:r>
      <w:r w:rsidRPr="00ED2EA9">
        <w:rPr>
          <w:b/>
        </w:rPr>
        <w:t xml:space="preserve"> из бюджета</w:t>
      </w:r>
    </w:p>
    <w:p w:rsidR="00ED2EA9" w:rsidRDefault="00ED2EA9" w:rsidP="00F95EAC">
      <w:pPr>
        <w:ind w:left="-720"/>
        <w:rPr>
          <w:b/>
        </w:rPr>
      </w:pPr>
      <w:r>
        <w:rPr>
          <w:b/>
        </w:rPr>
        <w:t xml:space="preserve">       </w:t>
      </w:r>
      <w:r w:rsidR="00F95EAC" w:rsidRPr="00ED2EA9">
        <w:rPr>
          <w:b/>
        </w:rPr>
        <w:t xml:space="preserve"> </w:t>
      </w:r>
      <w:r>
        <w:rPr>
          <w:b/>
        </w:rPr>
        <w:t xml:space="preserve">Краснопартизанского сельского поселения </w:t>
      </w:r>
    </w:p>
    <w:p w:rsidR="00F95EAC" w:rsidRPr="00ED2EA9" w:rsidRDefault="00ED2EA9" w:rsidP="00F95EAC">
      <w:pPr>
        <w:ind w:left="-720"/>
        <w:rPr>
          <w:b/>
        </w:rPr>
      </w:pPr>
      <w:r>
        <w:rPr>
          <w:b/>
        </w:rPr>
        <w:t xml:space="preserve">        Ремонтненского района</w:t>
      </w: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F95EAC" w:rsidRPr="00ED2EA9" w:rsidTr="00F95EAC">
        <w:tc>
          <w:tcPr>
            <w:tcW w:w="4361" w:type="dxa"/>
          </w:tcPr>
          <w:p w:rsidR="00F95EAC" w:rsidRPr="00ED2EA9" w:rsidRDefault="00F95EAC">
            <w:pPr>
              <w:suppressAutoHyphens/>
              <w:rPr>
                <w:b/>
              </w:rPr>
            </w:pPr>
            <w:r w:rsidRPr="00ED2EA9">
              <w:t xml:space="preserve">              </w:t>
            </w:r>
          </w:p>
          <w:p w:rsidR="00F95EAC" w:rsidRPr="00ED2EA9" w:rsidRDefault="00F95EAC">
            <w:pPr>
              <w:suppressAutoHyphens/>
              <w:rPr>
                <w:b/>
                <w:kern w:val="2"/>
                <w:lang w:eastAsia="ar-SA"/>
              </w:rPr>
            </w:pPr>
            <w:r w:rsidRPr="00ED2EA9">
              <w:rPr>
                <w:b/>
                <w:kern w:val="2"/>
                <w:lang w:eastAsia="ar-SA"/>
              </w:rPr>
              <w:t>Принято Собранием депутатов</w:t>
            </w:r>
          </w:p>
          <w:p w:rsidR="00F95EAC" w:rsidRPr="00ED2EA9" w:rsidRDefault="00F95EAC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019" w:type="dxa"/>
          </w:tcPr>
          <w:p w:rsidR="00F95EAC" w:rsidRPr="00ED2EA9" w:rsidRDefault="00F95EAC">
            <w:pPr>
              <w:suppressAutoHyphens/>
              <w:jc w:val="right"/>
              <w:rPr>
                <w:b/>
                <w:kern w:val="2"/>
                <w:lang w:eastAsia="ar-SA"/>
              </w:rPr>
            </w:pPr>
          </w:p>
        </w:tc>
        <w:tc>
          <w:tcPr>
            <w:tcW w:w="3191" w:type="dxa"/>
          </w:tcPr>
          <w:p w:rsidR="00F95EAC" w:rsidRPr="00ED2EA9" w:rsidRDefault="00F95EAC">
            <w:pPr>
              <w:suppressAutoHyphens/>
              <w:jc w:val="right"/>
              <w:rPr>
                <w:b/>
                <w:kern w:val="2"/>
                <w:highlight w:val="yellow"/>
                <w:lang w:eastAsia="ar-SA"/>
              </w:rPr>
            </w:pPr>
          </w:p>
        </w:tc>
      </w:tr>
    </w:tbl>
    <w:p w:rsidR="00F95EAC" w:rsidRPr="00ED2EA9" w:rsidRDefault="00F95EAC" w:rsidP="00F95EAC">
      <w:pPr>
        <w:ind w:left="-720"/>
        <w:rPr>
          <w:b/>
        </w:rPr>
      </w:pPr>
      <w:r w:rsidRPr="00ED2EA9">
        <w:rPr>
          <w:b/>
        </w:rPr>
        <w:t>Статья 1.</w:t>
      </w:r>
      <w:r w:rsidRPr="00ED2EA9">
        <w:t xml:space="preserve"> </w:t>
      </w:r>
      <w:r w:rsidR="00B5319B" w:rsidRPr="00ED2EA9">
        <w:t xml:space="preserve"> </w:t>
      </w:r>
      <w:r w:rsidRPr="00ED2EA9">
        <w:rPr>
          <w:b/>
        </w:rPr>
        <w:t>Средства</w:t>
      </w:r>
      <w:proofErr w:type="gramStart"/>
      <w:r w:rsidRPr="00ED2EA9">
        <w:rPr>
          <w:b/>
        </w:rPr>
        <w:t xml:space="preserve"> ,</w:t>
      </w:r>
      <w:proofErr w:type="gramEnd"/>
      <w:r w:rsidRPr="00ED2EA9">
        <w:rPr>
          <w:b/>
        </w:rPr>
        <w:t xml:space="preserve"> подлежащие казначейскому сопровождению предоставляемые из бюджета </w:t>
      </w:r>
      <w:r w:rsidR="00B5319B" w:rsidRPr="00ED2EA9">
        <w:rPr>
          <w:b/>
        </w:rPr>
        <w:t xml:space="preserve"> </w:t>
      </w:r>
      <w:r w:rsidR="00ED2EA9" w:rsidRPr="00ED2EA9">
        <w:rPr>
          <w:b/>
        </w:rPr>
        <w:t>Краснопартизанского сельского поселения Ремонтненского района</w:t>
      </w:r>
    </w:p>
    <w:p w:rsidR="00F95EAC" w:rsidRPr="00ED2EA9" w:rsidRDefault="00F95EAC" w:rsidP="00F95EAC">
      <w:pPr>
        <w:ind w:left="-720"/>
        <w:rPr>
          <w:b/>
        </w:rPr>
      </w:pPr>
    </w:p>
    <w:p w:rsidR="003C1A2B" w:rsidRPr="00ED2EA9" w:rsidRDefault="00F95EAC" w:rsidP="00B5319B">
      <w:pPr>
        <w:pStyle w:val="a3"/>
        <w:numPr>
          <w:ilvl w:val="0"/>
          <w:numId w:val="1"/>
        </w:numPr>
      </w:pPr>
      <w:r w:rsidRPr="00ED2EA9">
        <w:t xml:space="preserve">Установить </w:t>
      </w:r>
      <w:r w:rsidR="003C1A2B" w:rsidRPr="00ED2EA9">
        <w:t xml:space="preserve"> в соответствии  со  статьей 242</w:t>
      </w:r>
      <w:r w:rsidR="00B5319B" w:rsidRPr="00ED2EA9">
        <w:rPr>
          <w:vertAlign w:val="superscript"/>
        </w:rPr>
        <w:t>26</w:t>
      </w:r>
      <w:r w:rsidR="003C1A2B" w:rsidRPr="00ED2EA9">
        <w:t xml:space="preserve">     Бюджетного кодекса Российской Федерации</w:t>
      </w:r>
      <w:proofErr w:type="gramStart"/>
      <w:r w:rsidR="003C1A2B" w:rsidRPr="00ED2EA9">
        <w:t xml:space="preserve"> ,</w:t>
      </w:r>
      <w:proofErr w:type="gramEnd"/>
      <w:r w:rsidR="003C1A2B" w:rsidRPr="00ED2EA9">
        <w:t xml:space="preserve"> что казначейскому сопровождению в 2022 году подлежат средства , источником которых являются средства , предоставляемые из бюджета </w:t>
      </w:r>
      <w:r w:rsidR="00ED2EA9">
        <w:t>Краснопартизанского сельского поселения Ремонтненского района</w:t>
      </w:r>
      <w:r w:rsidR="003C1A2B" w:rsidRPr="00ED2EA9">
        <w:t>.</w:t>
      </w:r>
    </w:p>
    <w:p w:rsidR="00B5319B" w:rsidRPr="00ED2EA9" w:rsidRDefault="00B5319B" w:rsidP="003C1A2B">
      <w:pPr>
        <w:ind w:left="-720"/>
      </w:pPr>
    </w:p>
    <w:p w:rsidR="003C1A2B" w:rsidRPr="00ED2EA9" w:rsidRDefault="003C1A2B" w:rsidP="00B5319B">
      <w:pPr>
        <w:pStyle w:val="a3"/>
        <w:numPr>
          <w:ilvl w:val="0"/>
          <w:numId w:val="1"/>
        </w:numPr>
      </w:pPr>
      <w:r w:rsidRPr="00ED2EA9">
        <w:t>Казначейскому сопровождению подлежат</w:t>
      </w:r>
      <w:proofErr w:type="gramStart"/>
      <w:r w:rsidRPr="00ED2EA9">
        <w:t xml:space="preserve"> :</w:t>
      </w:r>
      <w:proofErr w:type="gramEnd"/>
    </w:p>
    <w:p w:rsidR="00B5319B" w:rsidRPr="00ED2EA9" w:rsidRDefault="00B5319B" w:rsidP="003C1A2B">
      <w:pPr>
        <w:ind w:left="-720"/>
      </w:pPr>
    </w:p>
    <w:p w:rsidR="003C1A2B" w:rsidRPr="00ED2EA9" w:rsidRDefault="003C1A2B" w:rsidP="003C1A2B">
      <w:pPr>
        <w:ind w:left="-720"/>
      </w:pPr>
      <w:r w:rsidRPr="00ED2EA9">
        <w:t>1)авансы  и расчет по государственны</w:t>
      </w:r>
      <w:proofErr w:type="gramStart"/>
      <w:r w:rsidRPr="00ED2EA9">
        <w:t>м(</w:t>
      </w:r>
      <w:proofErr w:type="gramEnd"/>
      <w:r w:rsidRPr="00ED2EA9">
        <w:t>муниципальным) контрактам , заключаемым  на сумму менее 50  миллионов рублей;</w:t>
      </w:r>
    </w:p>
    <w:p w:rsidR="003C1A2B" w:rsidRPr="00ED2EA9" w:rsidRDefault="003C1A2B" w:rsidP="003C1A2B">
      <w:pPr>
        <w:ind w:left="-720"/>
      </w:pPr>
      <w:r w:rsidRPr="00ED2EA9">
        <w:t>2)авансы и расчеты по контракта</w:t>
      </w:r>
      <w:proofErr w:type="gramStart"/>
      <w:r w:rsidRPr="00ED2EA9">
        <w:t>м(</w:t>
      </w:r>
      <w:proofErr w:type="gramEnd"/>
      <w:r w:rsidRPr="00ED2EA9">
        <w:t xml:space="preserve">договорам), заключаемым на сумму менее 50 миллионов рублей </w:t>
      </w:r>
      <w:r w:rsidR="00B5319B" w:rsidRPr="00ED2EA9">
        <w:t>бюджетными или автономными учреждениями субъектов Российской Федерации(муниципальными бюджетными или автономными учреждениями).</w:t>
      </w:r>
    </w:p>
    <w:p w:rsidR="00B5319B" w:rsidRPr="00ED2EA9" w:rsidRDefault="00B5319B" w:rsidP="003C1A2B">
      <w:pPr>
        <w:ind w:left="-720"/>
      </w:pPr>
    </w:p>
    <w:p w:rsidR="00B5319B" w:rsidRPr="00ED2EA9" w:rsidRDefault="00B5319B" w:rsidP="003C1A2B">
      <w:pPr>
        <w:ind w:left="-720"/>
        <w:rPr>
          <w:b/>
        </w:rPr>
      </w:pPr>
      <w:r w:rsidRPr="00ED2EA9">
        <w:rPr>
          <w:b/>
        </w:rPr>
        <w:t>Статья 2. Вступление в силу настоящего решения.</w:t>
      </w:r>
    </w:p>
    <w:p w:rsidR="00B5319B" w:rsidRPr="00ED2EA9" w:rsidRDefault="00B5319B" w:rsidP="003C1A2B">
      <w:pPr>
        <w:ind w:left="-720"/>
      </w:pPr>
      <w:r w:rsidRPr="00ED2EA9">
        <w:t>Настоящее решение вступает в силу со дня его официального обнародования и распространяется на правоотношения</w:t>
      </w:r>
      <w:proofErr w:type="gramStart"/>
      <w:r w:rsidRPr="00ED2EA9">
        <w:t xml:space="preserve"> ,</w:t>
      </w:r>
      <w:proofErr w:type="gramEnd"/>
      <w:r w:rsidRPr="00ED2EA9">
        <w:t xml:space="preserve"> возникшие с 01.01.2022 года.</w:t>
      </w:r>
    </w:p>
    <w:p w:rsidR="00B5319B" w:rsidRPr="00ED2EA9" w:rsidRDefault="00B5319B" w:rsidP="003C1A2B">
      <w:pPr>
        <w:ind w:left="-720"/>
      </w:pPr>
    </w:p>
    <w:p w:rsidR="00B5319B" w:rsidRPr="00ED2EA9" w:rsidRDefault="00B5319B" w:rsidP="003C1A2B">
      <w:pPr>
        <w:ind w:left="-720"/>
      </w:pPr>
    </w:p>
    <w:p w:rsidR="00B5319B" w:rsidRPr="00ED2EA9" w:rsidRDefault="00B5319B" w:rsidP="003C1A2B">
      <w:pPr>
        <w:ind w:left="-720"/>
      </w:pPr>
    </w:p>
    <w:p w:rsidR="00B5319B" w:rsidRPr="00ED2EA9" w:rsidRDefault="00B5319B" w:rsidP="003C1A2B">
      <w:pPr>
        <w:ind w:left="-720"/>
      </w:pPr>
      <w:r w:rsidRPr="00ED2EA9">
        <w:t>Председатель Собрания депутатов –</w:t>
      </w:r>
    </w:p>
    <w:p w:rsidR="00B5319B" w:rsidRPr="00ED2EA9" w:rsidRDefault="00B5319B" w:rsidP="003C1A2B">
      <w:pPr>
        <w:ind w:left="-720"/>
      </w:pPr>
      <w:r w:rsidRPr="00ED2EA9">
        <w:t xml:space="preserve">глава Краснопартизанского сельского поселения                        </w:t>
      </w:r>
      <w:r w:rsidR="00ED2EA9">
        <w:t xml:space="preserve">                  </w:t>
      </w:r>
      <w:r w:rsidRPr="00ED2EA9">
        <w:t xml:space="preserve">       П.Я. Сидоренко</w:t>
      </w:r>
    </w:p>
    <w:p w:rsidR="00F95EAC" w:rsidRPr="00ED2EA9" w:rsidRDefault="00F95EAC" w:rsidP="00F95EAC">
      <w:pPr>
        <w:ind w:left="-720"/>
        <w:rPr>
          <w:vertAlign w:val="superscript"/>
        </w:rPr>
      </w:pPr>
    </w:p>
    <w:p w:rsidR="00726B7E" w:rsidRPr="00ED2EA9" w:rsidRDefault="00726B7E"/>
    <w:sectPr w:rsidR="00726B7E" w:rsidRPr="00ED2EA9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210"/>
    <w:multiLevelType w:val="hybridMultilevel"/>
    <w:tmpl w:val="D15EC01A"/>
    <w:lvl w:ilvl="0" w:tplc="ED94DF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AC"/>
    <w:rsid w:val="001975A9"/>
    <w:rsid w:val="00225BB7"/>
    <w:rsid w:val="003C1A2B"/>
    <w:rsid w:val="0044266A"/>
    <w:rsid w:val="006A2736"/>
    <w:rsid w:val="00726B7E"/>
    <w:rsid w:val="009060C4"/>
    <w:rsid w:val="00986BC8"/>
    <w:rsid w:val="00B16C2A"/>
    <w:rsid w:val="00B26F22"/>
    <w:rsid w:val="00B5319B"/>
    <w:rsid w:val="00BE66A9"/>
    <w:rsid w:val="00C77545"/>
    <w:rsid w:val="00ED2EA9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2022-03-16T12:11:00Z</cp:lastPrinted>
  <dcterms:created xsi:type="dcterms:W3CDTF">2022-03-15T06:07:00Z</dcterms:created>
  <dcterms:modified xsi:type="dcterms:W3CDTF">2022-03-16T12:12:00Z</dcterms:modified>
</cp:coreProperties>
</file>