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59" w:rsidRDefault="00687F59" w:rsidP="00687F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ИЗВЕЩЕНИЕ</w:t>
      </w:r>
    </w:p>
    <w:p w:rsidR="00687F59" w:rsidRDefault="00687F59" w:rsidP="00687F59">
      <w:pPr>
        <w:jc w:val="center"/>
        <w:rPr>
          <w:rFonts w:ascii="Times New Roman" w:hAnsi="Times New Roman"/>
          <w:b/>
          <w:spacing w:val="4"/>
        </w:rPr>
      </w:pPr>
      <w:r>
        <w:rPr>
          <w:rFonts w:ascii="Times New Roman" w:hAnsi="Times New Roman"/>
          <w:b/>
        </w:rPr>
        <w:t>О ПРОВЕДЕНИИ ОТКРЫТОГО АУКЦИОНА ПО ПРОДАЖЕ ЗЕМЕЛЬНОГО  УЧАСТКА, ГОСУДАРСТВЕННАЯ СОБСТВЕННОСТЬ НА КОТОРЫЙ НЕ РАЗГРАНИЧЕНА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Ремонтненского района Ростовской области сообщает о проведении открытого аукциона по продаже земельного участка, государственная собственность на который не разграничена. </w:t>
      </w:r>
    </w:p>
    <w:p w:rsidR="00687F59" w:rsidRDefault="00687F59" w:rsidP="0068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аукциона (Продавец)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Ремонтненского района Ростовской области, 347494, Ростовская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 ул. Центральная, 13а, электронная почта: </w:t>
      </w:r>
      <w:r>
        <w:rPr>
          <w:rFonts w:ascii="Times New Roman" w:hAnsi="Times New Roman"/>
          <w:sz w:val="24"/>
          <w:szCs w:val="24"/>
          <w:lang w:val="en-US"/>
        </w:rPr>
        <w:t>sp</w:t>
      </w:r>
      <w:r>
        <w:rPr>
          <w:rFonts w:ascii="Times New Roman" w:hAnsi="Times New Roman"/>
          <w:sz w:val="24"/>
          <w:szCs w:val="24"/>
        </w:rPr>
        <w:t>32343@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donpac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7F59" w:rsidRDefault="00687F59" w:rsidP="00687F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торгов </w:t>
      </w:r>
      <w:r>
        <w:rPr>
          <w:rFonts w:ascii="Times New Roman" w:hAnsi="Times New Roman"/>
          <w:sz w:val="24"/>
          <w:szCs w:val="24"/>
        </w:rPr>
        <w:t>– аукцион, открытый по составу участников и форме подачи предложений по цене.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кциона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Ремонтненского района Ростовской области, постановление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Ремонтненского района Ростовской области от 1</w:t>
      </w:r>
      <w:r w:rsidR="006E6C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.08.2016  № 1</w:t>
      </w:r>
      <w:r w:rsidR="006E6C6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«О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по продаже земельного участка, государственная собственность на который не разграничена». 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Место, дата, и время проведения аукциона: </w:t>
      </w:r>
      <w:r>
        <w:rPr>
          <w:rFonts w:ascii="Times New Roman" w:hAnsi="Times New Roman"/>
          <w:sz w:val="24"/>
          <w:szCs w:val="24"/>
        </w:rPr>
        <w:t>дата проведения аукциона –</w:t>
      </w:r>
      <w:r>
        <w:rPr>
          <w:rFonts w:ascii="Times New Roman" w:hAnsi="Times New Roman"/>
          <w:b/>
          <w:sz w:val="24"/>
          <w:szCs w:val="24"/>
        </w:rPr>
        <w:t>2</w:t>
      </w:r>
      <w:r w:rsidR="006E6C6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сентября 2016 года в 1</w:t>
      </w:r>
      <w:r w:rsidR="006E6C6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:00 часов</w:t>
      </w:r>
      <w:r>
        <w:rPr>
          <w:rFonts w:ascii="Times New Roman" w:hAnsi="Times New Roman"/>
          <w:sz w:val="24"/>
          <w:szCs w:val="24"/>
        </w:rPr>
        <w:t xml:space="preserve"> (время московское) по адресу: 347494, Ростовская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 ул. Центральная, 13а, кабинет Главы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87F59" w:rsidRDefault="00687F59" w:rsidP="00687F59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проведения аукциона:</w:t>
      </w:r>
      <w:r>
        <w:rPr>
          <w:rStyle w:val="apple-converted-space"/>
          <w:rFonts w:ascii="Times New Roman" w:eastAsia="Arial Unicode MS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Аукцион проводится в соответствии со статьей 39.12. Земельного кодекса РФ.</w:t>
      </w:r>
      <w:r>
        <w:rPr>
          <w:rStyle w:val="apple-converted-space"/>
          <w:rFonts w:ascii="Times New Roman" w:eastAsia="Arial Unicode MS" w:hAnsi="Times New Roman"/>
          <w:sz w:val="24"/>
          <w:szCs w:val="24"/>
        </w:rPr>
        <w:t> </w:t>
      </w:r>
    </w:p>
    <w:p w:rsidR="00687F59" w:rsidRDefault="00687F59" w:rsidP="00687F59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торгов:</w:t>
      </w:r>
    </w:p>
    <w:p w:rsidR="00687F59" w:rsidRDefault="00687F59" w:rsidP="00687F59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Земельный участок. Кадастровый номер 61:32:0600007:7866. Категория земель:  Земли сельскохозяйственного назначения. Разрешенное использование: Для сельскохозяйственного производства Скотоводство, площадью 10000 кв.м. Адрес (описание местоположения): Россия, Ростовская обл., </w:t>
      </w: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примерно в 0,4 км по направлению на запад от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раснопартизанский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7F59" w:rsidRDefault="00687F59" w:rsidP="00687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цена продажи – 2 595 (две тысячи пятьсот девяносто пять) рублей 00 копеек, отчет об оценке стоимости выкупа земельного участка от 01.07.2016 года № ЗУ-30-07/2016г. Задаток для участия в аукционе</w:t>
      </w:r>
      <w:r w:rsidR="003A0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3A0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519 (пятьсот девятнадцать) рублей 00 копеек (20% от начальной цены земельного участка),  шаг аукциона – 77,85 (семьдесят семь)  рублей 85 коп. (3% от начальной цены земельного участка). 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 земельному участку ограничений в использовании и обременении правами третьих лиц нет.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Для участия в аукционе необходимо заключить договор задатка с организатором торгов и внести задаток единым платежом по следующим   реквизитам:</w:t>
      </w:r>
    </w:p>
    <w:p w:rsidR="00687F59" w:rsidRDefault="00687F59" w:rsidP="00687F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«Средства во временном распоряжении»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Получатель платежа:</w:t>
      </w:r>
      <w:r>
        <w:rPr>
          <w:rFonts w:ascii="Times New Roman" w:hAnsi="Times New Roman"/>
          <w:sz w:val="24"/>
          <w:szCs w:val="24"/>
        </w:rPr>
        <w:t xml:space="preserve">  УФК по Ростовской области (Администрация  Ремонтненского района Ростовской области) 347480, Ростовская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Ремонтное,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 xml:space="preserve">енинская,67, ИНН: 6129000505, КПП: 612901001,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40302810260153000937. 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Банк получателя платежа:</w:t>
      </w:r>
      <w:r>
        <w:rPr>
          <w:rFonts w:ascii="Times New Roman" w:hAnsi="Times New Roman"/>
          <w:sz w:val="24"/>
          <w:szCs w:val="24"/>
        </w:rPr>
        <w:t xml:space="preserve"> Отделение Ростов-на-Дону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Ростов-на-Дону, БИК 046015001,л/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№ 05583119150 в УФК по Ростовской области, ОКТМО: 60647000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 xml:space="preserve"> «Для обеспечения заявки на участие в аукционе».</w:t>
      </w:r>
    </w:p>
    <w:p w:rsidR="00687F59" w:rsidRDefault="00687F59" w:rsidP="00687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lastRenderedPageBreak/>
        <w:t xml:space="preserve">    Поступление задатка на расчетный счет организатора торгов: </w:t>
      </w:r>
      <w:r>
        <w:rPr>
          <w:rFonts w:ascii="Times New Roman" w:hAnsi="Times New Roman"/>
          <w:spacing w:val="4"/>
          <w:sz w:val="24"/>
          <w:szCs w:val="24"/>
        </w:rPr>
        <w:t xml:space="preserve">не позднее </w:t>
      </w:r>
      <w:r w:rsidR="006E6C62" w:rsidRPr="006E6C62">
        <w:rPr>
          <w:rFonts w:ascii="Times New Roman" w:hAnsi="Times New Roman"/>
          <w:b/>
          <w:spacing w:val="4"/>
          <w:sz w:val="24"/>
          <w:szCs w:val="24"/>
        </w:rPr>
        <w:t>23</w:t>
      </w:r>
      <w:r w:rsidRPr="006E6C62">
        <w:rPr>
          <w:rFonts w:ascii="Times New Roman" w:hAnsi="Times New Roman"/>
          <w:b/>
          <w:spacing w:val="4"/>
          <w:sz w:val="24"/>
          <w:szCs w:val="24"/>
        </w:rPr>
        <w:t>.</w:t>
      </w:r>
      <w:r>
        <w:rPr>
          <w:rFonts w:ascii="Times New Roman" w:hAnsi="Times New Roman"/>
          <w:b/>
          <w:spacing w:val="4"/>
          <w:sz w:val="24"/>
          <w:szCs w:val="24"/>
        </w:rPr>
        <w:t>09.2016 г</w:t>
      </w:r>
      <w:r>
        <w:rPr>
          <w:rFonts w:ascii="Times New Roman" w:hAnsi="Times New Roman"/>
          <w:spacing w:val="4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87F59" w:rsidRDefault="00687F59" w:rsidP="00687F5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Заявитель отозвал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 внесенный им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87F59" w:rsidRDefault="00687F59" w:rsidP="00687F5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допущенному к участию в аукционе заявителю,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687F59" w:rsidRDefault="00687F59" w:rsidP="00687F59">
      <w:pPr>
        <w:spacing w:after="0" w:line="240" w:lineRule="auto"/>
        <w:ind w:firstLine="397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Участникам аукциона, не победившим в нем, задатки возвращаются в течение трех рабочих дней с момента подписания протокола о результатах аукциона.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hyperlink r:id="rId5" w:anchor="sub_391213" w:history="1">
        <w:r>
          <w:rPr>
            <w:rStyle w:val="aa"/>
            <w:rFonts w:ascii="Times New Roman" w:hAnsi="Times New Roman"/>
            <w:sz w:val="24"/>
            <w:szCs w:val="24"/>
          </w:rPr>
          <w:t>пунктом 13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anchor="sub_391214" w:history="1">
        <w:r>
          <w:rPr>
            <w:rStyle w:val="aa"/>
            <w:rFonts w:ascii="Times New Roman" w:hAnsi="Times New Roman"/>
            <w:sz w:val="24"/>
            <w:szCs w:val="24"/>
          </w:rPr>
          <w:t>14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7" w:anchor="sub_391220" w:history="1">
        <w:r>
          <w:rPr>
            <w:rStyle w:val="aa"/>
            <w:rFonts w:ascii="Times New Roman" w:hAnsi="Times New Roman"/>
            <w:sz w:val="24"/>
            <w:szCs w:val="24"/>
          </w:rPr>
          <w:t xml:space="preserve">20 </w:t>
        </w:r>
      </w:hyperlink>
      <w:r>
        <w:rPr>
          <w:rFonts w:ascii="Times New Roman" w:hAnsi="Times New Roman"/>
          <w:sz w:val="24"/>
          <w:szCs w:val="24"/>
        </w:rPr>
        <w:t xml:space="preserve"> статьи 39.12 Земельного кодекса РФ, засчитываются в оплату приобретаемого земельного участка. Задатки, внесенные этими лицами, не заключившими в установленном настоящей статьей 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687F59" w:rsidRDefault="00687F59" w:rsidP="00687F5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принято решение об отказе в проведении аукциона, Организатор аукциона обязан возвратить сумму внесенного </w:t>
      </w:r>
      <w:r>
        <w:rPr>
          <w:rFonts w:ascii="Times New Roman" w:hAnsi="Times New Roman"/>
          <w:spacing w:val="4"/>
          <w:sz w:val="24"/>
          <w:szCs w:val="24"/>
        </w:rPr>
        <w:t>Участниками аукциона</w:t>
      </w:r>
      <w:r>
        <w:rPr>
          <w:rFonts w:ascii="Times New Roman" w:hAnsi="Times New Roman"/>
          <w:sz w:val="24"/>
          <w:szCs w:val="24"/>
        </w:rPr>
        <w:t xml:space="preserve"> задатка в течение 3 (трех) рабочих дней со дня принятия решения об отмене аукциона.</w:t>
      </w:r>
    </w:p>
    <w:p w:rsidR="00687F59" w:rsidRDefault="00687F59" w:rsidP="00687F59">
      <w:pPr>
        <w:spacing w:after="0" w:line="240" w:lineRule="auto"/>
        <w:ind w:firstLine="180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 Дата и время начала приема заявок с прилагаемыми документами: </w:t>
      </w:r>
    </w:p>
    <w:p w:rsidR="00687F59" w:rsidRDefault="006E6C62" w:rsidP="00687F59">
      <w:p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25</w:t>
      </w:r>
      <w:r w:rsidR="00687F59">
        <w:rPr>
          <w:rFonts w:ascii="Times New Roman" w:hAnsi="Times New Roman"/>
          <w:spacing w:val="4"/>
          <w:sz w:val="24"/>
          <w:szCs w:val="24"/>
        </w:rPr>
        <w:t>.08.2016 с 8 час 00 мин.</w:t>
      </w:r>
    </w:p>
    <w:p w:rsidR="00687F59" w:rsidRDefault="00687F59" w:rsidP="00687F59">
      <w:pPr>
        <w:spacing w:after="0" w:line="240" w:lineRule="auto"/>
        <w:ind w:firstLine="180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 Дата и время окончания приема заявок с прилагаемыми документами:</w:t>
      </w:r>
    </w:p>
    <w:p w:rsidR="00687F59" w:rsidRDefault="006E6C62" w:rsidP="00687F5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23</w:t>
      </w:r>
      <w:r w:rsidR="00687F59">
        <w:rPr>
          <w:rFonts w:ascii="Times New Roman" w:hAnsi="Times New Roman"/>
          <w:spacing w:val="4"/>
          <w:sz w:val="24"/>
          <w:szCs w:val="24"/>
        </w:rPr>
        <w:t xml:space="preserve">.09.2016 до 16 час 00 мин. 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Прием заявок с 8-00 до 16-00 часов ежедневно, кроме выходных и праздничных дней, перерыв с 12-00 до 13-00 часов.</w:t>
      </w:r>
    </w:p>
    <w:p w:rsidR="00687F59" w:rsidRDefault="00687F59" w:rsidP="00687F59">
      <w:pPr>
        <w:spacing w:after="0" w:line="240" w:lineRule="auto"/>
        <w:ind w:firstLine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Адрес места приема заявок с прилагаемыми документами: </w:t>
      </w:r>
    </w:p>
    <w:p w:rsidR="00687F59" w:rsidRDefault="00687F59" w:rsidP="00687F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347494, Ростовская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Краснопартизанский</w:t>
      </w:r>
      <w:proofErr w:type="spellEnd"/>
      <w:r>
        <w:rPr>
          <w:rFonts w:ascii="Times New Roman" w:hAnsi="Times New Roman"/>
          <w:sz w:val="24"/>
          <w:szCs w:val="24"/>
        </w:rPr>
        <w:t>,  ул. Центральная, 13а, кабине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имущественных и земельных отношений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поселения). Контактный телефон: (886379) 33-5-33.</w:t>
      </w:r>
    </w:p>
    <w:p w:rsidR="00687F59" w:rsidRDefault="00687F59" w:rsidP="00687F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и документы претендентов рассматриваются аукционной комиссией </w:t>
      </w:r>
      <w:r w:rsidR="005810F6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.09.2016 г. в 11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-00 часов. Претендент приобретает статус участника аукциона с момента подписания членами комиссии протокола приема заявок.</w:t>
      </w:r>
    </w:p>
    <w:p w:rsidR="00687F59" w:rsidRDefault="00687F59" w:rsidP="00687F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 торгов, предложивший наибольшую цену земельного участка, при условии выполнения таким победителем условий аукциона. Договор купли-продажи подлежит заключению с победителем торгов в срок не позднее 10 дней со дня подписания протокола о результатах торгов. </w:t>
      </w:r>
    </w:p>
    <w:p w:rsidR="00687F59" w:rsidRDefault="00687F59" w:rsidP="00687F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аукциона проводится после его проведения (в день проведения аукциона).  </w:t>
      </w:r>
    </w:p>
    <w:p w:rsidR="00687F59" w:rsidRDefault="00687F59" w:rsidP="00687F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заявки опубликована на официальном сайте </w:t>
      </w:r>
      <w:hyperlink r:id="rId8" w:history="1">
        <w:r>
          <w:rPr>
            <w:rStyle w:val="a9"/>
            <w:rFonts w:eastAsia="Arial Unicode MS"/>
            <w:sz w:val="24"/>
          </w:rPr>
          <w:t>http://torgi.gov.ru/</w:t>
        </w:r>
      </w:hyperlink>
      <w:r>
        <w:rPr>
          <w:rFonts w:ascii="Times New Roman" w:hAnsi="Times New Roman"/>
          <w:sz w:val="24"/>
          <w:szCs w:val="24"/>
        </w:rPr>
        <w:t xml:space="preserve">  и на сайте организатора торгов </w:t>
      </w:r>
      <w:hyperlink r:id="rId9" w:history="1">
        <w:r>
          <w:rPr>
            <w:rStyle w:val="a9"/>
            <w:rFonts w:eastAsia="Arial Unicode MS"/>
            <w:sz w:val="24"/>
          </w:rPr>
          <w:t>http://</w:t>
        </w:r>
        <w:proofErr w:type="spellStart"/>
        <w:r>
          <w:rPr>
            <w:rStyle w:val="a9"/>
            <w:rFonts w:eastAsia="Arial Unicode MS"/>
            <w:sz w:val="24"/>
            <w:lang w:val="en-US"/>
          </w:rPr>
          <w:t>krpartizansp</w:t>
        </w:r>
        <w:proofErr w:type="spellEnd"/>
        <w:r>
          <w:rPr>
            <w:rStyle w:val="a9"/>
            <w:rFonts w:eastAsia="Arial Unicode MS"/>
            <w:sz w:val="24"/>
          </w:rPr>
          <w:t>.</w:t>
        </w:r>
        <w:proofErr w:type="spellStart"/>
        <w:r>
          <w:rPr>
            <w:rStyle w:val="a9"/>
            <w:rFonts w:eastAsia="Arial Unicode MS"/>
            <w:sz w:val="24"/>
          </w:rPr>
          <w:t>ru</w:t>
        </w:r>
        <w:proofErr w:type="spellEnd"/>
      </w:hyperlink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Перечень документов, представляемых заявителями для участия в аукционе: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>ии ау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2) копии документов, удостоверяющих личность заявителя (для граждан);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lastRenderedPageBreak/>
        <w:t>4) документы, подтверждающие внесение задатка.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 В случае подачи заявки представителем заявителя предъявляется надлежащим образом оформленная доверенность.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  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687F59" w:rsidRDefault="00687F59" w:rsidP="00687F5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Торги признаются несостоявшимися в случае, если:</w:t>
      </w:r>
    </w:p>
    <w:p w:rsidR="00687F59" w:rsidRDefault="00687F59" w:rsidP="00687F5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торгах участвовало менее двух участников;</w:t>
      </w:r>
    </w:p>
    <w:p w:rsidR="00687F59" w:rsidRDefault="00687F59" w:rsidP="00687F5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 один из участников торгов при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после троекратного объявления начальной цены земельных участков не поднял билет;</w:t>
      </w:r>
    </w:p>
    <w:p w:rsidR="00687F59" w:rsidRDefault="00687F59" w:rsidP="00687F5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победитель торгов уклонился от подписания протокола  о результатах торгов, заключения договора купли-продажи земельных участков.</w:t>
      </w:r>
    </w:p>
    <w:p w:rsidR="00687F59" w:rsidRDefault="00687F59" w:rsidP="00687F5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когда победитель торгов отказывается от заключения договора купли-продажи земельных участков, внесенный победителем торгов задаток, ему не возвращается.</w:t>
      </w:r>
    </w:p>
    <w:p w:rsidR="00687F59" w:rsidRDefault="00687F59" w:rsidP="00687F5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687F59" w:rsidRDefault="00687F59" w:rsidP="00687F5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87F59" w:rsidRDefault="00687F59" w:rsidP="00687F5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87F59" w:rsidRDefault="00687F59" w:rsidP="00687F59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Заявитель не допускается к участию в аукционе в следующих случаях: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2.  Не поступление задатка на дату рассмотрения заявок на участие в аукционе.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участка.</w:t>
      </w:r>
    </w:p>
    <w:p w:rsidR="00687F59" w:rsidRDefault="00687F59" w:rsidP="00687F5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87F59" w:rsidRDefault="00687F59" w:rsidP="00687F59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>Принятие решения об отказе в проведен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>ии ау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>кциона.</w:t>
      </w:r>
    </w:p>
    <w:p w:rsidR="00687F59" w:rsidRDefault="00687F59" w:rsidP="00687F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Краснопартизанского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сельского поселения принимает решение об отказе в проведен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ии ау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кциона в случае выявления обстоятельств, предусмотренных пунктом 8 статьи 39.11 ЗК РФ. Извещение об отказе в проведен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ии ау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ии ау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F59" w:rsidRDefault="00687F59" w:rsidP="00687F5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Приложением к извещению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 является проект договора купли-продажи  земельного  участка</w:t>
      </w:r>
      <w:r>
        <w:rPr>
          <w:rFonts w:ascii="Times New Roman" w:hAnsi="Times New Roman"/>
          <w:sz w:val="24"/>
          <w:szCs w:val="24"/>
        </w:rPr>
        <w:t xml:space="preserve">. С проектом договора купли-продажи земельного участка можно ознакомиться на официальном сайте </w:t>
      </w:r>
      <w:hyperlink r:id="rId10" w:history="1">
        <w:r>
          <w:rPr>
            <w:rStyle w:val="a9"/>
            <w:rFonts w:eastAsia="Arial Unicode MS"/>
            <w:sz w:val="24"/>
          </w:rPr>
          <w:t>http://torgi.gov.ru/</w:t>
        </w:r>
      </w:hyperlink>
      <w:r>
        <w:rPr>
          <w:rFonts w:ascii="Times New Roman" w:hAnsi="Times New Roman"/>
          <w:sz w:val="24"/>
          <w:szCs w:val="24"/>
        </w:rPr>
        <w:t xml:space="preserve">  и на сайте организатора торгов </w:t>
      </w:r>
      <w:hyperlink r:id="rId11" w:history="1">
        <w:r>
          <w:rPr>
            <w:rStyle w:val="a9"/>
            <w:rFonts w:eastAsia="Arial Unicode MS"/>
            <w:sz w:val="24"/>
          </w:rPr>
          <w:t>http://</w:t>
        </w:r>
        <w:proofErr w:type="spellStart"/>
        <w:r>
          <w:rPr>
            <w:rStyle w:val="a9"/>
            <w:rFonts w:eastAsia="Arial Unicode MS"/>
            <w:sz w:val="24"/>
            <w:lang w:val="en-US"/>
          </w:rPr>
          <w:t>krpartizansp</w:t>
        </w:r>
        <w:proofErr w:type="spellEnd"/>
        <w:r>
          <w:rPr>
            <w:rStyle w:val="a9"/>
            <w:rFonts w:eastAsia="Arial Unicode MS"/>
            <w:sz w:val="24"/>
          </w:rPr>
          <w:t>.</w:t>
        </w:r>
        <w:r>
          <w:rPr>
            <w:rStyle w:val="a9"/>
            <w:rFonts w:eastAsia="Arial Unicode MS"/>
            <w:sz w:val="24"/>
            <w:lang w:val="en-US"/>
          </w:rPr>
          <w:t>r</w:t>
        </w:r>
        <w:proofErr w:type="spellStart"/>
        <w:r>
          <w:rPr>
            <w:rStyle w:val="a9"/>
            <w:rFonts w:eastAsia="Arial Unicode MS"/>
            <w:sz w:val="24"/>
          </w:rPr>
          <w:t>u</w:t>
        </w:r>
        <w:proofErr w:type="spellEnd"/>
      </w:hyperlink>
    </w:p>
    <w:p w:rsidR="00687F59" w:rsidRDefault="00687F59" w:rsidP="00687F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 заявки, перечень прилагаемых к ней документов, порядок приема заявок, условия участия в торгах, порядок определения победителей аукциона, место и срок подведения итогов аукциона, проект договора купли–продажи, а также иную необходимую и интересующую информацию можно получить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Краснопартизанского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адресу: Ростовская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Краснопартизанский</w:t>
      </w:r>
      <w:proofErr w:type="spellEnd"/>
      <w:r>
        <w:rPr>
          <w:rFonts w:ascii="Times New Roman" w:hAnsi="Times New Roman"/>
          <w:sz w:val="24"/>
          <w:szCs w:val="24"/>
        </w:rPr>
        <w:t>,  ул. Центральная 13а, кабинет</w:t>
      </w:r>
      <w:r>
        <w:rPr>
          <w:rFonts w:ascii="Times New Roman" w:hAnsi="Times New Roman"/>
          <w:bCs/>
          <w:sz w:val="24"/>
          <w:szCs w:val="24"/>
        </w:rPr>
        <w:t xml:space="preserve"> (имущественных и земельных отношений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поселения).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с 8-00 до 16-00 часов ежедневно, кроме выходных и праздничных дней, перерыв с 12-00 до 13-00 часов</w:t>
      </w:r>
      <w:r>
        <w:rPr>
          <w:rFonts w:ascii="Times New Roman" w:hAnsi="Times New Roman"/>
          <w:sz w:val="24"/>
          <w:szCs w:val="24"/>
        </w:rPr>
        <w:t xml:space="preserve">, на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</w:t>
      </w:r>
      <w:hyperlink r:id="rId12" w:history="1">
        <w:r>
          <w:rPr>
            <w:rStyle w:val="a9"/>
            <w:rFonts w:eastAsia="Arial Unicode MS"/>
            <w:sz w:val="24"/>
          </w:rPr>
          <w:t>http://</w:t>
        </w:r>
        <w:r>
          <w:rPr>
            <w:rStyle w:val="a9"/>
            <w:rFonts w:eastAsia="Arial Unicode MS"/>
            <w:sz w:val="24"/>
            <w:lang w:val="en-US"/>
          </w:rPr>
          <w:t>krpartizansp</w:t>
        </w:r>
        <w:r>
          <w:rPr>
            <w:rStyle w:val="a9"/>
            <w:rFonts w:eastAsia="Arial Unicode MS"/>
            <w:sz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13" w:history="1">
        <w:r>
          <w:rPr>
            <w:rStyle w:val="a9"/>
            <w:rFonts w:eastAsia="Arial Unicode MS"/>
            <w:sz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:rsidR="00687F59" w:rsidRDefault="00687F59" w:rsidP="00687F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F59" w:rsidRPr="004F1C3A" w:rsidRDefault="00687F59" w:rsidP="00687F59">
      <w:pPr>
        <w:pStyle w:val="a7"/>
        <w:jc w:val="both"/>
        <w:rPr>
          <w:rStyle w:val="a8"/>
          <w:i w:val="0"/>
        </w:rPr>
      </w:pPr>
      <w:r w:rsidRPr="004F1C3A">
        <w:rPr>
          <w:rStyle w:val="a8"/>
          <w:i w:val="0"/>
          <w:sz w:val="24"/>
          <w:szCs w:val="24"/>
        </w:rPr>
        <w:t xml:space="preserve"> Глава </w:t>
      </w:r>
      <w:proofErr w:type="spellStart"/>
      <w:r w:rsidRPr="004F1C3A">
        <w:rPr>
          <w:rStyle w:val="a8"/>
          <w:i w:val="0"/>
          <w:sz w:val="24"/>
          <w:szCs w:val="24"/>
        </w:rPr>
        <w:t>Краснопартизанского</w:t>
      </w:r>
      <w:proofErr w:type="spellEnd"/>
    </w:p>
    <w:p w:rsidR="00687F59" w:rsidRPr="004F1C3A" w:rsidRDefault="00687F59" w:rsidP="00687F59">
      <w:pPr>
        <w:pStyle w:val="a7"/>
        <w:jc w:val="both"/>
        <w:rPr>
          <w:rStyle w:val="a8"/>
          <w:i w:val="0"/>
          <w:sz w:val="24"/>
          <w:szCs w:val="24"/>
        </w:rPr>
      </w:pPr>
      <w:r w:rsidRPr="004F1C3A">
        <w:rPr>
          <w:rStyle w:val="a8"/>
          <w:i w:val="0"/>
          <w:sz w:val="24"/>
          <w:szCs w:val="24"/>
        </w:rPr>
        <w:t>сельского поселения                                                              П.Я.Сидоренко</w:t>
      </w:r>
    </w:p>
    <w:p w:rsidR="00687F59" w:rsidRPr="004F1C3A" w:rsidRDefault="00687F59" w:rsidP="00687F59">
      <w:pPr>
        <w:pStyle w:val="a7"/>
        <w:jc w:val="both"/>
        <w:rPr>
          <w:rStyle w:val="a8"/>
          <w:i w:val="0"/>
          <w:sz w:val="24"/>
          <w:szCs w:val="24"/>
        </w:rPr>
      </w:pPr>
    </w:p>
    <w:p w:rsidR="00687F59" w:rsidRDefault="00687F59" w:rsidP="00687F59"/>
    <w:p w:rsidR="00687F59" w:rsidRDefault="00687F59" w:rsidP="00687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7F59" w:rsidSect="0043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5F"/>
    <w:rsid w:val="000536DB"/>
    <w:rsid w:val="000F6AD2"/>
    <w:rsid w:val="00184AF9"/>
    <w:rsid w:val="001C6314"/>
    <w:rsid w:val="00261BA8"/>
    <w:rsid w:val="00264D1B"/>
    <w:rsid w:val="002D1E5F"/>
    <w:rsid w:val="0031791B"/>
    <w:rsid w:val="00322C6F"/>
    <w:rsid w:val="003472CF"/>
    <w:rsid w:val="003A01CB"/>
    <w:rsid w:val="003A7EFE"/>
    <w:rsid w:val="003C522E"/>
    <w:rsid w:val="00431D9E"/>
    <w:rsid w:val="0043458D"/>
    <w:rsid w:val="004C7C77"/>
    <w:rsid w:val="004F1C3A"/>
    <w:rsid w:val="004F67E8"/>
    <w:rsid w:val="00511A3A"/>
    <w:rsid w:val="0054278E"/>
    <w:rsid w:val="00547B2B"/>
    <w:rsid w:val="005810F6"/>
    <w:rsid w:val="005B3C93"/>
    <w:rsid w:val="00612D3D"/>
    <w:rsid w:val="00687F59"/>
    <w:rsid w:val="006E6C62"/>
    <w:rsid w:val="007362F1"/>
    <w:rsid w:val="00775015"/>
    <w:rsid w:val="0083542A"/>
    <w:rsid w:val="00865099"/>
    <w:rsid w:val="008B62BE"/>
    <w:rsid w:val="00932215"/>
    <w:rsid w:val="0094472B"/>
    <w:rsid w:val="00955A6D"/>
    <w:rsid w:val="009868F3"/>
    <w:rsid w:val="00A54FC2"/>
    <w:rsid w:val="00A71459"/>
    <w:rsid w:val="00A9657D"/>
    <w:rsid w:val="00AA3D62"/>
    <w:rsid w:val="00AF7949"/>
    <w:rsid w:val="00B902E0"/>
    <w:rsid w:val="00C52FCE"/>
    <w:rsid w:val="00C661E3"/>
    <w:rsid w:val="00CF69E8"/>
    <w:rsid w:val="00D2086F"/>
    <w:rsid w:val="00D41656"/>
    <w:rsid w:val="00D45926"/>
    <w:rsid w:val="00D70E03"/>
    <w:rsid w:val="00DE7221"/>
    <w:rsid w:val="00DF307F"/>
    <w:rsid w:val="00E756E4"/>
    <w:rsid w:val="00EA4509"/>
    <w:rsid w:val="00EC0DD8"/>
    <w:rsid w:val="00EF1495"/>
    <w:rsid w:val="00F12DCE"/>
    <w:rsid w:val="00FD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2D1E5F"/>
    <w:pPr>
      <w:keepNext/>
      <w:spacing w:after="0" w:line="100" w:lineRule="atLeast"/>
      <w:jc w:val="center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1E5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1"/>
    <w:rsid w:val="002D1E5F"/>
    <w:rPr>
      <w:color w:val="0000FF"/>
      <w:u w:val="single"/>
      <w:lang w:val="ru-RU"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2D1E5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D1E5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D1E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D6C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Emphasis"/>
    <w:qFormat/>
    <w:rsid w:val="00FD6CB9"/>
    <w:rPr>
      <w:i/>
      <w:iCs/>
    </w:rPr>
  </w:style>
  <w:style w:type="character" w:styleId="a9">
    <w:name w:val="Hyperlink"/>
    <w:rsid w:val="00FD6CB9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FD6CB9"/>
    <w:rPr>
      <w:color w:val="106BBE"/>
    </w:rPr>
  </w:style>
  <w:style w:type="character" w:customStyle="1" w:styleId="apple-converted-space">
    <w:name w:val="apple-converted-space"/>
    <w:basedOn w:val="a1"/>
    <w:rsid w:val="0073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58;&#1086;&#1088;&#1075;&#1080;%202016&#1075;%20&#1054;&#1044;&#1048;&#1053;%20&#1075;&#1072;\&#1043;&#1072;&#1079;&#1077;&#1090;&#1072;%20&#1056;&#1072;&#1089;&#1089;&#1074;&#1077;&#1090;%20&#1086;&#1087;&#1091;&#1073;&#1083;&#1080;&#1082;&#1086;&#1074;&#1072;&#1090;&#1100;%2004.11.15.docx" TargetMode="External"/><Relationship Id="rId12" Type="http://schemas.openxmlformats.org/officeDocument/2006/relationships/hyperlink" Target="http://krpartizan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58;&#1086;&#1088;&#1075;&#1080;%202016&#1075;%20&#1054;&#1044;&#1048;&#1053;%20&#1075;&#1072;\&#1043;&#1072;&#1079;&#1077;&#1090;&#1072;%20&#1056;&#1072;&#1089;&#1089;&#1074;&#1077;&#1090;%20&#1086;&#1087;&#1091;&#1073;&#1083;&#1080;&#1082;&#1086;&#1074;&#1072;&#1090;&#1100;%2004.11.15.docx" TargetMode="External"/><Relationship Id="rId11" Type="http://schemas.openxmlformats.org/officeDocument/2006/relationships/hyperlink" Target="http://krpartizansp.ru" TargetMode="External"/><Relationship Id="rId5" Type="http://schemas.openxmlformats.org/officeDocument/2006/relationships/hyperlink" Target="file:///C:\Documents%20and%20Settings\User\&#1052;&#1086;&#1080;%20&#1076;&#1086;&#1082;&#1091;&#1084;&#1077;&#1085;&#1090;&#1099;\&#1058;&#1086;&#1088;&#1075;&#1080;%202016&#1075;%20&#1054;&#1044;&#1048;&#1053;%20&#1075;&#1072;\&#1043;&#1072;&#1079;&#1077;&#1090;&#1072;%20&#1056;&#1072;&#1089;&#1089;&#1074;&#1077;&#1090;%20&#1086;&#1087;&#1091;&#1073;&#1083;&#1080;&#1082;&#1086;&#1074;&#1072;&#1090;&#1100;%2004.11.15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partizan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B9743FD-E33E-4C85-B095-DC3BB434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2016-08-12T11:19:00Z</cp:lastPrinted>
  <dcterms:created xsi:type="dcterms:W3CDTF">2015-10-22T11:17:00Z</dcterms:created>
  <dcterms:modified xsi:type="dcterms:W3CDTF">2016-08-25T09:54:00Z</dcterms:modified>
</cp:coreProperties>
</file>