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6" w:rsidRPr="009D6442" w:rsidRDefault="009D6442" w:rsidP="009D6442">
      <w:pPr>
        <w:jc w:val="right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>УТВЕРЖДАЮ: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>Глава Администрации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 xml:space="preserve">Краснопартизанского 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>сельского поселения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  <w:r w:rsidRPr="009D6442">
        <w:rPr>
          <w:sz w:val="28"/>
          <w:szCs w:val="28"/>
        </w:rPr>
        <w:t>____________</w:t>
      </w:r>
      <w:r>
        <w:rPr>
          <w:sz w:val="28"/>
          <w:szCs w:val="28"/>
        </w:rPr>
        <w:t>Б. А. Макаренко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декабря 2022 года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>План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 xml:space="preserve"> проведения мероприятий по профилактике экстрем</w:t>
      </w:r>
      <w:r>
        <w:rPr>
          <w:b/>
          <w:sz w:val="28"/>
          <w:szCs w:val="28"/>
        </w:rPr>
        <w:t>изма  и терроризма в  муниципальном образовании</w:t>
      </w:r>
      <w:r w:rsidRPr="009D6442">
        <w:rPr>
          <w:b/>
          <w:sz w:val="28"/>
          <w:szCs w:val="28"/>
        </w:rPr>
        <w:t xml:space="preserve"> «Краснопартизанское сельское поселение» на 2023 год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a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4063"/>
        <w:gridCol w:w="1559"/>
        <w:gridCol w:w="1701"/>
        <w:gridCol w:w="1950"/>
      </w:tblGrid>
      <w:tr w:rsidR="009D6442" w:rsidTr="009D6442">
        <w:tc>
          <w:tcPr>
            <w:tcW w:w="534" w:type="dxa"/>
          </w:tcPr>
          <w:p w:rsidR="009D6442" w:rsidRDefault="009D6442" w:rsidP="009D6442">
            <w:pPr>
              <w:jc w:val="center"/>
            </w:pPr>
            <w:r>
              <w:t>№</w:t>
            </w:r>
          </w:p>
        </w:tc>
        <w:tc>
          <w:tcPr>
            <w:tcW w:w="4063" w:type="dxa"/>
          </w:tcPr>
          <w:p w:rsidR="009D6442" w:rsidRDefault="009D6442" w:rsidP="009D6442">
            <w:pPr>
              <w:jc w:val="center"/>
            </w:pPr>
            <w:r>
              <w:t>Наименование мер</w:t>
            </w:r>
            <w:bookmarkStart w:id="0" w:name="_GoBack"/>
            <w:bookmarkEnd w:id="0"/>
            <w:r>
              <w:t>оприятия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Срок проведения</w:t>
            </w:r>
          </w:p>
        </w:tc>
        <w:tc>
          <w:tcPr>
            <w:tcW w:w="1701" w:type="dxa"/>
          </w:tcPr>
          <w:p w:rsidR="009D6442" w:rsidRDefault="009D6442" w:rsidP="009D6442">
            <w:pPr>
              <w:jc w:val="center"/>
            </w:pPr>
            <w:r>
              <w:t>Место проведения</w:t>
            </w:r>
          </w:p>
        </w:tc>
        <w:tc>
          <w:tcPr>
            <w:tcW w:w="1950" w:type="dxa"/>
          </w:tcPr>
          <w:p w:rsidR="009D6442" w:rsidRDefault="009D6442" w:rsidP="009D6442">
            <w:pPr>
              <w:jc w:val="center"/>
            </w:pPr>
            <w:r>
              <w:t>Ответственный исполнитель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1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Мониторинг информационно-коммуникационной сети «Интернет» на предмет выявления материалов, интернет – 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2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Участие в мероприятиях, посвященных памятным историческим датам: Дни воинской славы, День вывода войск из Афганистана, День защитника Отечества, День Победы.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В течение 2023 года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3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Освещение проводимых мероприятий по профилактике экстремизма и терроризма на официальном сайте Администрации Краснопартизанского сельского поселения и в социальных сетях (Вконтакте, Одноклассники, Телеграмм).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rPr>
          <w:trHeight w:val="2805"/>
        </w:trPr>
        <w:tc>
          <w:tcPr>
            <w:tcW w:w="534" w:type="dxa"/>
          </w:tcPr>
          <w:p w:rsidR="009D6442" w:rsidRDefault="009D6442" w:rsidP="00944B9C">
            <w:r>
              <w:t>4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Размещение на информационных стендах, в общественных местах,  в социальных сетях (Вконтакте, Телеграмм, Одноклассник) и  на официальном сайте Администрации Краснопартизанского сельского поселения, материалов антитеррористической направленности.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lastRenderedPageBreak/>
              <w:t>5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Проведение профилактических бесед, лекций среди подростков и молодежи,  на темы:</w:t>
            </w:r>
          </w:p>
          <w:p w:rsidR="009D6442" w:rsidRDefault="009D6442" w:rsidP="00944B9C">
            <w:pPr>
              <w:jc w:val="both"/>
            </w:pPr>
            <w:r>
              <w:t>- «Преступная сущность идеологии терроризма»;</w:t>
            </w:r>
          </w:p>
          <w:p w:rsidR="009D6442" w:rsidRDefault="009D6442" w:rsidP="00944B9C">
            <w:pPr>
              <w:jc w:val="both"/>
            </w:pPr>
            <w:r>
              <w:t>- «Психологический портрет террориста и его жертвы»;</w:t>
            </w:r>
          </w:p>
          <w:p w:rsidR="009D6442" w:rsidRDefault="009D6442" w:rsidP="00944B9C">
            <w:pPr>
              <w:jc w:val="both"/>
            </w:pPr>
            <w:r>
              <w:t>- «Терроризм и экстремизм – угрозы современности»;</w:t>
            </w:r>
          </w:p>
          <w:p w:rsidR="009D6442" w:rsidRDefault="009D6442" w:rsidP="00944B9C">
            <w:pPr>
              <w:jc w:val="both"/>
            </w:pPr>
            <w:r>
              <w:t>- «Мир без насилия».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 xml:space="preserve">Январь-Апрель </w:t>
            </w:r>
          </w:p>
          <w:p w:rsidR="009D6442" w:rsidRDefault="009D6442" w:rsidP="009D6442">
            <w:pPr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6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Проведение спортивных соревнований  по волейболу, пляжному волейболу, настольному теннису, шашкам и шахматам, мини-футболу и городкам, среди подростков, молодежи и представителей старшего поколения.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Май – Август</w:t>
            </w:r>
          </w:p>
          <w:p w:rsidR="009D6442" w:rsidRPr="0050314A" w:rsidRDefault="009D6442" w:rsidP="009D6442">
            <w:pPr>
              <w:jc w:val="center"/>
            </w:pPr>
            <w:r>
              <w:t xml:space="preserve"> 2023 год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7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Тематические мероприятия, посвященные Дню солидарности в борьбе с терроризмом.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Сентябрь 2023 год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8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Раздача буклетов, среди населения, на тему «Осторожно терроризм».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Октябрь 2023 год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9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Проведение профилактических мероприятий, приуроченных к Международному дню толерантности.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Ноябрь</w:t>
            </w:r>
          </w:p>
          <w:p w:rsidR="009D6442" w:rsidRDefault="009D6442" w:rsidP="009D6442">
            <w:pPr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10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Онлайн акция «Скажи экстремизму – Нет!».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Декабрь 2023 год</w:t>
            </w:r>
          </w:p>
        </w:tc>
        <w:tc>
          <w:tcPr>
            <w:tcW w:w="1701" w:type="dxa"/>
          </w:tcPr>
          <w:p w:rsidR="009D6442" w:rsidRDefault="009D6442" w:rsidP="00944B9C">
            <w:r>
              <w:t>Краснопартизанское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950" w:type="dxa"/>
          </w:tcPr>
          <w:p w:rsidR="009D6442" w:rsidRDefault="009D6442" w:rsidP="009D6442">
            <w:pPr>
              <w:jc w:val="both"/>
            </w:pPr>
            <w:r>
              <w:t>Старший инспектор по молодежной политике Администрации Краснопартизанского сельского поселения</w:t>
            </w:r>
          </w:p>
        </w:tc>
      </w:tr>
    </w:tbl>
    <w:p w:rsidR="009D6442" w:rsidRP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</w:p>
    <w:p w:rsidR="009D6442" w:rsidRDefault="009D6442" w:rsidP="009D6442">
      <w:pPr>
        <w:jc w:val="right"/>
      </w:pPr>
    </w:p>
    <w:sectPr w:rsidR="009D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42"/>
    <w:rsid w:val="00305CE3"/>
    <w:rsid w:val="004451B6"/>
    <w:rsid w:val="009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5CE3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D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5CE3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D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2023-01-09T11:38:00Z</cp:lastPrinted>
  <dcterms:created xsi:type="dcterms:W3CDTF">2023-01-09T11:29:00Z</dcterms:created>
  <dcterms:modified xsi:type="dcterms:W3CDTF">2023-01-09T11:40:00Z</dcterms:modified>
</cp:coreProperties>
</file>